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61" w:rsidRDefault="000C6A61"/>
    <w:p w:rsidR="006A4415" w:rsidRPr="006A4415" w:rsidRDefault="006A4415" w:rsidP="006A4415">
      <w:pPr>
        <w:spacing w:line="240" w:lineRule="auto"/>
        <w:jc w:val="center"/>
        <w:rPr>
          <w:rFonts w:ascii="Segoe UI" w:hAnsi="Segoe UI" w:cs="Segoe UI"/>
          <w:b/>
        </w:rPr>
      </w:pPr>
      <w:r w:rsidRPr="006A4415">
        <w:rPr>
          <w:rFonts w:ascii="Segoe UI" w:hAnsi="Segoe UI" w:cs="Segoe UI"/>
          <w:b/>
        </w:rPr>
        <w:t>Vertiente 2: Deberes</w:t>
      </w:r>
    </w:p>
    <w:p w:rsidR="006A4415" w:rsidRDefault="006A4415" w:rsidP="006A4415">
      <w:pPr>
        <w:spacing w:line="240" w:lineRule="auto"/>
        <w:jc w:val="center"/>
        <w:rPr>
          <w:rFonts w:ascii="Segoe UI" w:hAnsi="Segoe UI" w:cs="Segoe UI"/>
          <w:b/>
        </w:rPr>
      </w:pPr>
      <w:r w:rsidRPr="006A4415">
        <w:rPr>
          <w:rFonts w:ascii="Segoe UI" w:hAnsi="Segoe UI" w:cs="Segoe UI"/>
          <w:b/>
        </w:rPr>
        <w:t>Variable y formato 2.1 Deber de seguridad</w:t>
      </w:r>
    </w:p>
    <w:p w:rsidR="006A4415" w:rsidRPr="006A4415" w:rsidRDefault="006A4415" w:rsidP="006A4415">
      <w:pPr>
        <w:spacing w:line="240" w:lineRule="auto"/>
        <w:jc w:val="center"/>
        <w:rPr>
          <w:rFonts w:ascii="Segoe UI" w:hAnsi="Segoe UI" w:cs="Segoe UI"/>
          <w:b/>
        </w:rPr>
      </w:pPr>
    </w:p>
    <w:p w:rsidR="006A4415" w:rsidRPr="006A4415" w:rsidRDefault="006A4415" w:rsidP="006A4415">
      <w:pPr>
        <w:spacing w:line="240" w:lineRule="auto"/>
        <w:jc w:val="center"/>
        <w:rPr>
          <w:rFonts w:ascii="Segoe UI" w:hAnsi="Segoe UI" w:cs="Segoe UI"/>
          <w:b/>
        </w:rPr>
      </w:pPr>
    </w:p>
    <w:tbl>
      <w:tblPr>
        <w:tblW w:w="10206" w:type="dxa"/>
        <w:tblInd w:w="-497"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12"/>
        <w:gridCol w:w="4591"/>
        <w:gridCol w:w="5103"/>
      </w:tblGrid>
      <w:tr w:rsidR="006A4415" w:rsidRPr="006A4415" w:rsidTr="00D1679E">
        <w:trPr>
          <w:trHeight w:val="424"/>
        </w:trPr>
        <w:tc>
          <w:tcPr>
            <w:tcW w:w="5103" w:type="dxa"/>
            <w:gridSpan w:val="2"/>
            <w:vAlign w:val="center"/>
          </w:tcPr>
          <w:p w:rsidR="006A4415" w:rsidRPr="006A4415" w:rsidRDefault="006A4415" w:rsidP="007F3B35">
            <w:pPr>
              <w:spacing w:after="160"/>
              <w:jc w:val="center"/>
              <w:rPr>
                <w:rFonts w:ascii="Segoe UI" w:hAnsi="Segoe UI" w:cs="Segoe UI"/>
                <w:b/>
                <w:bCs/>
              </w:rPr>
            </w:pPr>
            <w:bookmarkStart w:id="0" w:name="_Hlk68795584"/>
            <w:r w:rsidRPr="006A4415">
              <w:rPr>
                <w:rFonts w:ascii="Segoe UI" w:hAnsi="Segoe UI" w:cs="Segoe UI"/>
                <w:b/>
                <w:bCs/>
              </w:rPr>
              <w:t>Ejercicio (año) del que se presenta la información</w:t>
            </w:r>
          </w:p>
        </w:tc>
        <w:tc>
          <w:tcPr>
            <w:tcW w:w="5103" w:type="dxa"/>
            <w:vAlign w:val="center"/>
          </w:tcPr>
          <w:p w:rsidR="006A4415" w:rsidRPr="006A4415" w:rsidRDefault="006A4415" w:rsidP="00A70699">
            <w:pPr>
              <w:spacing w:after="160"/>
              <w:jc w:val="center"/>
              <w:rPr>
                <w:rFonts w:ascii="Segoe UI" w:hAnsi="Segoe UI" w:cs="Segoe UI"/>
              </w:rPr>
            </w:pPr>
            <w:r w:rsidRPr="006A4415">
              <w:rPr>
                <w:rFonts w:ascii="Segoe UI" w:hAnsi="Segoe UI" w:cs="Segoe UI"/>
              </w:rPr>
              <w:t>(</w:t>
            </w:r>
            <w:r w:rsidR="00A70699">
              <w:rPr>
                <w:rFonts w:ascii="Segoe UI" w:hAnsi="Segoe UI" w:cs="Segoe UI"/>
              </w:rPr>
              <w:t>2023</w:t>
            </w:r>
            <w:r w:rsidRPr="006A4415">
              <w:rPr>
                <w:rFonts w:ascii="Segoe UI" w:hAnsi="Segoe UI" w:cs="Segoe UI"/>
              </w:rPr>
              <w:t>)</w:t>
            </w:r>
          </w:p>
        </w:tc>
      </w:tr>
      <w:tr w:rsidR="006A4415" w:rsidRPr="006A4415" w:rsidTr="00D1679E">
        <w:trPr>
          <w:trHeight w:val="424"/>
        </w:trPr>
        <w:tc>
          <w:tcPr>
            <w:tcW w:w="5103" w:type="dxa"/>
            <w:gridSpan w:val="2"/>
            <w:vAlign w:val="center"/>
          </w:tcPr>
          <w:p w:rsidR="006A4415" w:rsidRPr="006A4415" w:rsidRDefault="006A4415" w:rsidP="007F3B35">
            <w:pPr>
              <w:spacing w:line="240" w:lineRule="auto"/>
              <w:jc w:val="center"/>
              <w:rPr>
                <w:rFonts w:ascii="Segoe UI" w:hAnsi="Segoe UI" w:cs="Segoe UI"/>
              </w:rPr>
            </w:pPr>
            <w:r w:rsidRPr="006A4415">
              <w:rPr>
                <w:rFonts w:ascii="Segoe UI" w:hAnsi="Segoe UI" w:cs="Segoe UI"/>
              </w:rPr>
              <w:t>Fecha de publicación de la información</w:t>
            </w:r>
          </w:p>
          <w:p w:rsidR="006A4415" w:rsidRPr="006A4415" w:rsidRDefault="006A4415" w:rsidP="007F3B35">
            <w:pPr>
              <w:spacing w:after="160" w:line="240" w:lineRule="auto"/>
              <w:jc w:val="center"/>
              <w:rPr>
                <w:rFonts w:ascii="Segoe UI" w:hAnsi="Segoe UI" w:cs="Segoe UI"/>
                <w:b/>
                <w:bCs/>
              </w:rPr>
            </w:pPr>
          </w:p>
        </w:tc>
        <w:tc>
          <w:tcPr>
            <w:tcW w:w="5103" w:type="dxa"/>
            <w:vAlign w:val="center"/>
          </w:tcPr>
          <w:p w:rsidR="006A4415" w:rsidRPr="006A4415" w:rsidRDefault="006A4415" w:rsidP="00A70699">
            <w:pPr>
              <w:spacing w:after="160" w:line="240" w:lineRule="auto"/>
              <w:jc w:val="center"/>
              <w:rPr>
                <w:rFonts w:ascii="Segoe UI" w:hAnsi="Segoe UI" w:cs="Segoe UI"/>
              </w:rPr>
            </w:pPr>
            <w:r w:rsidRPr="006A4415">
              <w:rPr>
                <w:rFonts w:ascii="Segoe UI" w:hAnsi="Segoe UI" w:cs="Segoe UI"/>
              </w:rPr>
              <w:t>(</w:t>
            </w:r>
            <w:r w:rsidR="00A70699">
              <w:rPr>
                <w:rFonts w:ascii="Segoe UI" w:hAnsi="Segoe UI" w:cs="Segoe UI"/>
              </w:rPr>
              <w:t>05</w:t>
            </w:r>
            <w:r w:rsidRPr="006A4415">
              <w:rPr>
                <w:rFonts w:ascii="Segoe UI" w:hAnsi="Segoe UI" w:cs="Segoe UI"/>
              </w:rPr>
              <w:t>/</w:t>
            </w:r>
            <w:r w:rsidR="00A70699">
              <w:rPr>
                <w:rFonts w:ascii="Segoe UI" w:hAnsi="Segoe UI" w:cs="Segoe UI"/>
              </w:rPr>
              <w:t>06</w:t>
            </w:r>
            <w:r w:rsidRPr="006A4415">
              <w:rPr>
                <w:rFonts w:ascii="Segoe UI" w:hAnsi="Segoe UI" w:cs="Segoe UI"/>
              </w:rPr>
              <w:t>/</w:t>
            </w:r>
            <w:r w:rsidR="00A70699">
              <w:rPr>
                <w:rFonts w:ascii="Segoe UI" w:hAnsi="Segoe UI" w:cs="Segoe UI"/>
              </w:rPr>
              <w:t>2023</w:t>
            </w:r>
            <w:r w:rsidRPr="006A4415">
              <w:rPr>
                <w:rFonts w:ascii="Segoe UI" w:hAnsi="Segoe UI" w:cs="Segoe UI"/>
              </w:rPr>
              <w:t>)</w:t>
            </w:r>
          </w:p>
        </w:tc>
      </w:tr>
      <w:tr w:rsidR="006A4415" w:rsidRPr="006A4415" w:rsidTr="00D1679E">
        <w:trPr>
          <w:trHeight w:val="424"/>
        </w:trPr>
        <w:tc>
          <w:tcPr>
            <w:tcW w:w="5103" w:type="dxa"/>
            <w:gridSpan w:val="2"/>
            <w:vAlign w:val="center"/>
          </w:tcPr>
          <w:p w:rsidR="006A4415" w:rsidRPr="006A4415" w:rsidRDefault="006A4415" w:rsidP="007F3B35">
            <w:pPr>
              <w:spacing w:after="160" w:line="240" w:lineRule="auto"/>
              <w:jc w:val="center"/>
              <w:rPr>
                <w:rFonts w:ascii="Segoe UI" w:hAnsi="Segoe UI" w:cs="Segoe UI"/>
                <w:b/>
                <w:bCs/>
              </w:rPr>
            </w:pPr>
            <w:r w:rsidRPr="006A4415">
              <w:rPr>
                <w:rFonts w:ascii="Segoe UI" w:hAnsi="Segoe UI" w:cs="Segoe UI"/>
              </w:rPr>
              <w:t>Fecha de la última actualización</w:t>
            </w:r>
          </w:p>
        </w:tc>
        <w:tc>
          <w:tcPr>
            <w:tcW w:w="5103" w:type="dxa"/>
            <w:vAlign w:val="center"/>
          </w:tcPr>
          <w:p w:rsidR="006A4415" w:rsidRPr="006A4415" w:rsidRDefault="006A4415" w:rsidP="00D1679E">
            <w:pPr>
              <w:spacing w:after="160" w:line="240" w:lineRule="auto"/>
              <w:jc w:val="center"/>
              <w:rPr>
                <w:rFonts w:ascii="Segoe UI" w:hAnsi="Segoe UI" w:cs="Segoe UI"/>
              </w:rPr>
            </w:pPr>
            <w:r w:rsidRPr="006A4415">
              <w:rPr>
                <w:rFonts w:ascii="Segoe UI" w:hAnsi="Segoe UI" w:cs="Segoe UI"/>
              </w:rPr>
              <w:t>(</w:t>
            </w:r>
            <w:r w:rsidR="00A70699">
              <w:rPr>
                <w:rFonts w:ascii="Segoe UI" w:hAnsi="Segoe UI" w:cs="Segoe UI"/>
              </w:rPr>
              <w:t>0</w:t>
            </w:r>
            <w:r w:rsidR="00D1679E">
              <w:rPr>
                <w:rFonts w:ascii="Segoe UI" w:hAnsi="Segoe UI" w:cs="Segoe UI"/>
              </w:rPr>
              <w:t>2</w:t>
            </w:r>
            <w:r w:rsidRPr="006A4415">
              <w:rPr>
                <w:rFonts w:ascii="Segoe UI" w:hAnsi="Segoe UI" w:cs="Segoe UI"/>
              </w:rPr>
              <w:t>/</w:t>
            </w:r>
            <w:r w:rsidR="00A70699">
              <w:rPr>
                <w:rFonts w:ascii="Segoe UI" w:hAnsi="Segoe UI" w:cs="Segoe UI"/>
              </w:rPr>
              <w:t>06</w:t>
            </w:r>
            <w:r w:rsidRPr="006A4415">
              <w:rPr>
                <w:rFonts w:ascii="Segoe UI" w:hAnsi="Segoe UI" w:cs="Segoe UI"/>
              </w:rPr>
              <w:t>/</w:t>
            </w:r>
            <w:r w:rsidR="00A70699">
              <w:rPr>
                <w:rFonts w:ascii="Segoe UI" w:hAnsi="Segoe UI" w:cs="Segoe UI"/>
              </w:rPr>
              <w:t>2023</w:t>
            </w:r>
            <w:r w:rsidRPr="006A4415">
              <w:rPr>
                <w:rFonts w:ascii="Segoe UI" w:hAnsi="Segoe UI" w:cs="Segoe UI"/>
              </w:rPr>
              <w:t>)</w:t>
            </w:r>
          </w:p>
        </w:tc>
      </w:tr>
      <w:tr w:rsidR="006A4415" w:rsidRPr="006A4415" w:rsidTr="00D1679E">
        <w:trPr>
          <w:trHeight w:val="222"/>
        </w:trPr>
        <w:tc>
          <w:tcPr>
            <w:tcW w:w="512" w:type="dxa"/>
            <w:vAlign w:val="center"/>
          </w:tcPr>
          <w:p w:rsidR="006A4415" w:rsidRPr="006A4415" w:rsidRDefault="006A4415" w:rsidP="007F3B35">
            <w:pPr>
              <w:spacing w:after="160"/>
              <w:jc w:val="both"/>
              <w:rPr>
                <w:rFonts w:ascii="Segoe UI" w:hAnsi="Segoe UI" w:cs="Segoe UI"/>
                <w:b/>
                <w:bCs/>
              </w:rPr>
            </w:pPr>
            <w:r w:rsidRPr="006A4415">
              <w:rPr>
                <w:rFonts w:ascii="Segoe UI" w:hAnsi="Segoe UI" w:cs="Segoe UI"/>
                <w:b/>
                <w:bCs/>
              </w:rPr>
              <w:t>No.</w:t>
            </w:r>
          </w:p>
        </w:tc>
        <w:tc>
          <w:tcPr>
            <w:tcW w:w="4591" w:type="dxa"/>
            <w:vAlign w:val="center"/>
          </w:tcPr>
          <w:p w:rsidR="006A4415" w:rsidRPr="006A4415" w:rsidRDefault="006A4415" w:rsidP="007F3B35">
            <w:pPr>
              <w:spacing w:after="160"/>
              <w:jc w:val="center"/>
              <w:rPr>
                <w:rFonts w:ascii="Segoe UI" w:hAnsi="Segoe UI" w:cs="Segoe UI"/>
                <w:b/>
                <w:bCs/>
              </w:rPr>
            </w:pPr>
            <w:r w:rsidRPr="006A4415">
              <w:rPr>
                <w:rFonts w:ascii="Segoe UI" w:hAnsi="Segoe UI" w:cs="Segoe UI"/>
                <w:b/>
                <w:bCs/>
              </w:rPr>
              <w:t>Criterio</w:t>
            </w:r>
          </w:p>
        </w:tc>
        <w:tc>
          <w:tcPr>
            <w:tcW w:w="5103" w:type="dxa"/>
            <w:vAlign w:val="center"/>
          </w:tcPr>
          <w:p w:rsidR="006A4415" w:rsidRPr="006A4415" w:rsidRDefault="006A4415" w:rsidP="007F3B35">
            <w:pPr>
              <w:spacing w:after="160"/>
              <w:jc w:val="center"/>
              <w:rPr>
                <w:rFonts w:ascii="Segoe UI" w:hAnsi="Segoe UI" w:cs="Segoe UI"/>
                <w:b/>
                <w:bCs/>
              </w:rPr>
            </w:pPr>
            <w:r w:rsidRPr="006A4415">
              <w:rPr>
                <w:rFonts w:ascii="Segoe UI" w:hAnsi="Segoe UI" w:cs="Segoe UI"/>
                <w:b/>
                <w:bCs/>
              </w:rPr>
              <w:t>Medio de verificación</w:t>
            </w:r>
          </w:p>
        </w:tc>
      </w:tr>
      <w:tr w:rsidR="006A4415" w:rsidRPr="006A4415" w:rsidTr="00D1679E">
        <w:trPr>
          <w:trHeight w:val="756"/>
        </w:trPr>
        <w:tc>
          <w:tcPr>
            <w:tcW w:w="512" w:type="dxa"/>
            <w:vAlign w:val="center"/>
          </w:tcPr>
          <w:p w:rsidR="006A4415" w:rsidRPr="006A4415" w:rsidRDefault="006A4415" w:rsidP="007F3B35">
            <w:pPr>
              <w:spacing w:after="160"/>
              <w:jc w:val="both"/>
              <w:rPr>
                <w:rFonts w:ascii="Segoe UI" w:hAnsi="Segoe UI" w:cs="Segoe UI"/>
                <w:b/>
                <w:bCs/>
              </w:rPr>
            </w:pPr>
            <w:r w:rsidRPr="006A4415">
              <w:rPr>
                <w:rFonts w:ascii="Segoe UI" w:hAnsi="Segoe UI" w:cs="Segoe UI"/>
                <w:b/>
                <w:bCs/>
              </w:rPr>
              <w:t>1.</w:t>
            </w:r>
          </w:p>
        </w:tc>
        <w:tc>
          <w:tcPr>
            <w:tcW w:w="4591" w:type="dxa"/>
            <w:vAlign w:val="center"/>
          </w:tcPr>
          <w:p w:rsidR="006A4415" w:rsidRPr="006A4415" w:rsidRDefault="006A4415" w:rsidP="007F3B35">
            <w:pPr>
              <w:spacing w:line="240" w:lineRule="auto"/>
              <w:jc w:val="both"/>
              <w:rPr>
                <w:rFonts w:ascii="Segoe UI" w:hAnsi="Segoe UI" w:cs="Segoe UI"/>
              </w:rPr>
            </w:pPr>
            <w:r w:rsidRPr="006A4415">
              <w:rPr>
                <w:rFonts w:ascii="Segoe UI" w:hAnsi="Segoe UI" w:cs="Segoe UI"/>
              </w:rPr>
              <w:t xml:space="preserve">Hipervínculo a la </w:t>
            </w:r>
            <w:r w:rsidRPr="006A4415">
              <w:rPr>
                <w:rFonts w:ascii="Segoe UI" w:hAnsi="Segoe UI" w:cs="Segoe UI"/>
                <w:b/>
                <w:u w:val="single"/>
              </w:rPr>
              <w:t>versión pública</w:t>
            </w:r>
            <w:r w:rsidRPr="006A4415">
              <w:rPr>
                <w:rFonts w:ascii="Segoe UI" w:hAnsi="Segoe UI" w:cs="Segoe UI"/>
              </w:rPr>
              <w:t xml:space="preserve"> del documento de seguridad del responsable, testando únicamente lo relativo al plan de trabajo que contiene, además, el análisis de riesgo y brecha</w:t>
            </w:r>
          </w:p>
          <w:p w:rsidR="006A4415" w:rsidRPr="006A4415" w:rsidRDefault="006A4415" w:rsidP="007F3B35">
            <w:pPr>
              <w:spacing w:line="240" w:lineRule="auto"/>
              <w:jc w:val="both"/>
              <w:rPr>
                <w:rFonts w:ascii="Segoe UI" w:hAnsi="Segoe UI" w:cs="Segoe UI"/>
                <w:b/>
              </w:rPr>
            </w:pPr>
            <w:r w:rsidRPr="006A4415">
              <w:rPr>
                <w:rFonts w:ascii="Segoe UI" w:hAnsi="Segoe UI" w:cs="Segoe UI"/>
                <w:b/>
                <w:bCs/>
                <w:u w:val="single"/>
              </w:rPr>
              <w:t>Por ningún motivo debe incluirse en este apartado el documento de seguridad íntegro con el que cuenta el responsable. 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5103" w:type="dxa"/>
            <w:vAlign w:val="center"/>
          </w:tcPr>
          <w:p w:rsidR="00E859F8" w:rsidRDefault="00E859F8" w:rsidP="007F3B35">
            <w:pPr>
              <w:spacing w:line="240" w:lineRule="auto"/>
              <w:jc w:val="both"/>
              <w:rPr>
                <w:rFonts w:ascii="Segoe UI" w:hAnsi="Segoe UI" w:cs="Segoe UI"/>
              </w:rPr>
            </w:pPr>
            <w:bookmarkStart w:id="1" w:name="_GoBack"/>
            <w:bookmarkEnd w:id="1"/>
          </w:p>
          <w:p w:rsidR="00E859F8" w:rsidRDefault="00E859F8" w:rsidP="007F3B35">
            <w:pPr>
              <w:spacing w:line="240" w:lineRule="auto"/>
              <w:jc w:val="both"/>
              <w:rPr>
                <w:rFonts w:ascii="Segoe UI" w:hAnsi="Segoe UI" w:cs="Segoe UI"/>
              </w:rPr>
            </w:pPr>
            <w:hyperlink r:id="rId5" w:history="1">
              <w:r w:rsidRPr="00D55204">
                <w:rPr>
                  <w:rStyle w:val="Hyperlink"/>
                  <w:rFonts w:ascii="Segoe UI" w:hAnsi="Segoe UI" w:cs="Segoe UI"/>
                </w:rPr>
                <w:t>https://drive.google.com/file/d/1rUoP2wxSMlDylK1282-Igs7gK0V8-7sZ/view</w:t>
              </w:r>
            </w:hyperlink>
          </w:p>
          <w:p w:rsidR="00E859F8" w:rsidRPr="006A4415" w:rsidRDefault="00E859F8" w:rsidP="007F3B35">
            <w:pPr>
              <w:spacing w:line="240" w:lineRule="auto"/>
              <w:jc w:val="both"/>
              <w:rPr>
                <w:rFonts w:ascii="Segoe UI" w:hAnsi="Segoe UI" w:cs="Segoe UI"/>
              </w:rPr>
            </w:pPr>
          </w:p>
        </w:tc>
      </w:tr>
      <w:tr w:rsidR="006A4415" w:rsidRPr="006A4415" w:rsidTr="00D1679E">
        <w:trPr>
          <w:trHeight w:val="641"/>
        </w:trPr>
        <w:tc>
          <w:tcPr>
            <w:tcW w:w="512" w:type="dxa"/>
            <w:vAlign w:val="center"/>
          </w:tcPr>
          <w:p w:rsidR="006A4415" w:rsidRPr="006A4415" w:rsidRDefault="006A4415" w:rsidP="007F3B35">
            <w:pPr>
              <w:spacing w:after="160"/>
              <w:jc w:val="both"/>
              <w:rPr>
                <w:rFonts w:ascii="Segoe UI" w:hAnsi="Segoe UI" w:cs="Segoe UI"/>
                <w:b/>
                <w:bCs/>
              </w:rPr>
            </w:pPr>
            <w:r w:rsidRPr="006A4415">
              <w:rPr>
                <w:rFonts w:ascii="Segoe UI" w:hAnsi="Segoe UI" w:cs="Segoe UI"/>
                <w:b/>
                <w:bCs/>
              </w:rPr>
              <w:t>2.</w:t>
            </w:r>
          </w:p>
        </w:tc>
        <w:tc>
          <w:tcPr>
            <w:tcW w:w="4591" w:type="dxa"/>
            <w:vAlign w:val="center"/>
          </w:tcPr>
          <w:p w:rsidR="006A4415" w:rsidRPr="006A4415" w:rsidRDefault="006A4415" w:rsidP="007F3B35">
            <w:pPr>
              <w:spacing w:after="160" w:line="240" w:lineRule="auto"/>
              <w:jc w:val="both"/>
              <w:rPr>
                <w:rFonts w:ascii="Segoe UI" w:hAnsi="Segoe UI" w:cs="Segoe UI"/>
              </w:rPr>
            </w:pPr>
            <w:r w:rsidRPr="006A4415">
              <w:rPr>
                <w:rFonts w:ascii="Segoe UI" w:hAnsi="Segoe UI" w:cs="Segoe UI"/>
              </w:rPr>
              <w:t>Hipervínculo al documento que contiene las políticas internas de gestión y tratamiento de los datos personales</w:t>
            </w:r>
          </w:p>
        </w:tc>
        <w:tc>
          <w:tcPr>
            <w:tcW w:w="5103" w:type="dxa"/>
            <w:vAlign w:val="center"/>
          </w:tcPr>
          <w:p w:rsidR="006A4415" w:rsidRPr="006A4415" w:rsidRDefault="006A4415" w:rsidP="007F3B35">
            <w:pPr>
              <w:spacing w:after="160"/>
              <w:jc w:val="both"/>
              <w:rPr>
                <w:rFonts w:ascii="Segoe UI" w:hAnsi="Segoe UI" w:cs="Segoe UI"/>
              </w:rPr>
            </w:pPr>
          </w:p>
        </w:tc>
      </w:tr>
      <w:bookmarkEnd w:id="0"/>
    </w:tbl>
    <w:p w:rsidR="006A4415" w:rsidRDefault="006A4415"/>
    <w:sectPr w:rsidR="006A44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15"/>
    <w:rsid w:val="000C6A61"/>
    <w:rsid w:val="006A4415"/>
    <w:rsid w:val="00A70699"/>
    <w:rsid w:val="00D1679E"/>
    <w:rsid w:val="00E859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15"/>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79E"/>
    <w:rPr>
      <w:color w:val="0000FF" w:themeColor="hyperlink"/>
      <w:u w:val="single"/>
    </w:rPr>
  </w:style>
  <w:style w:type="character" w:styleId="FollowedHyperlink">
    <w:name w:val="FollowedHyperlink"/>
    <w:basedOn w:val="DefaultParagraphFont"/>
    <w:uiPriority w:val="99"/>
    <w:semiHidden/>
    <w:unhideWhenUsed/>
    <w:rsid w:val="00E859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15"/>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79E"/>
    <w:rPr>
      <w:color w:val="0000FF" w:themeColor="hyperlink"/>
      <w:u w:val="single"/>
    </w:rPr>
  </w:style>
  <w:style w:type="character" w:styleId="FollowedHyperlink">
    <w:name w:val="FollowedHyperlink"/>
    <w:basedOn w:val="DefaultParagraphFont"/>
    <w:uiPriority w:val="99"/>
    <w:semiHidden/>
    <w:unhideWhenUsed/>
    <w:rsid w:val="00E85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file/d/1rUoP2wxSMlDylK1282-Igs7gK0V8-7sZ/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169</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Unidad de Transparencia</dc:creator>
  <cp:lastModifiedBy>Unidad de Transparencia</cp:lastModifiedBy>
  <cp:revision>3</cp:revision>
  <dcterms:created xsi:type="dcterms:W3CDTF">2022-09-05T22:28:00Z</dcterms:created>
  <dcterms:modified xsi:type="dcterms:W3CDTF">2023-06-05T19:02:00Z</dcterms:modified>
</cp:coreProperties>
</file>