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581"/>
        <w:gridCol w:w="1275"/>
        <w:gridCol w:w="569"/>
        <w:gridCol w:w="564"/>
        <w:gridCol w:w="276"/>
        <w:gridCol w:w="141"/>
        <w:gridCol w:w="720"/>
        <w:gridCol w:w="567"/>
        <w:gridCol w:w="139"/>
        <w:gridCol w:w="406"/>
        <w:gridCol w:w="591"/>
        <w:gridCol w:w="410"/>
        <w:gridCol w:w="131"/>
        <w:gridCol w:w="168"/>
        <w:gridCol w:w="569"/>
        <w:gridCol w:w="847"/>
        <w:gridCol w:w="630"/>
      </w:tblGrid>
      <w:tr w:rsidR="009B6F4D" w:rsidRPr="00A850DB" w14:paraId="783238F0" w14:textId="77777777" w:rsidTr="00E52861">
        <w:trPr>
          <w:trHeight w:val="283"/>
        </w:trPr>
        <w:tc>
          <w:tcPr>
            <w:tcW w:w="10374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783238EF" w14:textId="77777777"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9B6F4D" w:rsidRPr="00A850DB" w14:paraId="783238F3" w14:textId="77777777" w:rsidTr="00593A24">
        <w:trPr>
          <w:trHeight w:val="395"/>
        </w:trPr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8F1" w14:textId="77777777" w:rsidR="009B6F4D" w:rsidRPr="00E57255" w:rsidRDefault="009B6F4D" w:rsidP="00E52861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Programa</w:t>
            </w:r>
          </w:p>
        </w:tc>
        <w:tc>
          <w:tcPr>
            <w:tcW w:w="8584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8F2" w14:textId="478B1E05" w:rsidR="009B6F4D" w:rsidRPr="00E57255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>
              <w:rPr>
                <w:rFonts w:ascii="Tahoma" w:hAnsi="Tahoma" w:cs="Tahoma"/>
                <w:b/>
                <w:lang w:val="es-ES_tradnl"/>
              </w:rPr>
              <w:t>MAESTRÍA EN</w:t>
            </w:r>
            <w:r w:rsidR="00B97912">
              <w:rPr>
                <w:rFonts w:ascii="Tahoma" w:hAnsi="Tahoma" w:cs="Tahoma"/>
                <w:b/>
                <w:lang w:val="es-ES_tradnl"/>
              </w:rPr>
              <w:t xml:space="preserve"> ECONOMÍA APLICADA</w:t>
            </w:r>
          </w:p>
        </w:tc>
      </w:tr>
      <w:tr w:rsidR="009B6F4D" w:rsidRPr="00A850DB" w14:paraId="783238F8" w14:textId="77777777" w:rsidTr="00593A24">
        <w:trPr>
          <w:trHeight w:val="283"/>
        </w:trPr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8F4" w14:textId="77777777"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Nombre de la asignatura</w:t>
            </w:r>
          </w:p>
        </w:tc>
        <w:tc>
          <w:tcPr>
            <w:tcW w:w="523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8F5" w14:textId="402141B4" w:rsidR="009B6F4D" w:rsidRPr="00307A8A" w:rsidRDefault="0001330B" w:rsidP="00CE0A71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>
              <w:rPr>
                <w:rFonts w:ascii="Tahoma" w:hAnsi="Tahoma" w:cs="Tahoma"/>
                <w:b/>
                <w:lang w:val="es-ES_tradnl"/>
              </w:rPr>
              <w:t>Taller de e</w:t>
            </w:r>
            <w:r w:rsidR="00B97912">
              <w:rPr>
                <w:rFonts w:ascii="Tahoma" w:hAnsi="Tahoma" w:cs="Tahoma"/>
                <w:b/>
                <w:lang w:val="es-ES_tradnl"/>
              </w:rPr>
              <w:t>specialidad</w:t>
            </w:r>
          </w:p>
        </w:tc>
        <w:tc>
          <w:tcPr>
            <w:tcW w:w="11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8F6" w14:textId="77777777"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221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8F7" w14:textId="77777777" w:rsidR="009B6F4D" w:rsidRPr="0001330B" w:rsidRDefault="00B97912" w:rsidP="00AD7799">
            <w:pPr>
              <w:spacing w:after="0" w:line="240" w:lineRule="auto"/>
              <w:jc w:val="left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01330B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s-ES_tradnl"/>
              </w:rPr>
              <w:t>Tercer semestre</w:t>
            </w:r>
            <w:r w:rsidR="00AD7799" w:rsidRPr="0001330B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9B6F4D" w:rsidRPr="00A850DB" w14:paraId="783238FC" w14:textId="77777777" w:rsidTr="00593A24">
        <w:trPr>
          <w:trHeight w:val="790"/>
        </w:trPr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8F9" w14:textId="77777777"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lang w:val="es-ES_tradnl"/>
              </w:rPr>
              <w:t>Tipo de Asignatura</w:t>
            </w:r>
          </w:p>
        </w:tc>
        <w:tc>
          <w:tcPr>
            <w:tcW w:w="483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8FA" w14:textId="4E48E603"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317666" w:rsidRPr="005F7BA8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5pt;height:18.8pt" o:ole="">
                  <v:imagedata r:id="rId8" o:title=""/>
                </v:shape>
                <w:control r:id="rId9" w:name="CheckBox4" w:shapeid="_x0000_i1049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1" type="#_x0000_t75" style="width:58.55pt;height:18.8pt" o:ole="">
                  <v:imagedata r:id="rId10" o:title=""/>
                </v:shape>
                <w:control r:id="rId11" w:name="CheckBox5" w:shapeid="_x0000_i1051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3" type="#_x0000_t75" style="width:79.5pt;height:18.8pt" o:ole="">
                  <v:imagedata r:id="rId12" o:title=""/>
                </v:shape>
                <w:control r:id="rId13" w:name="CheckBox6" w:shapeid="_x0000_i1053"/>
              </w:object>
            </w:r>
          </w:p>
        </w:tc>
        <w:tc>
          <w:tcPr>
            <w:tcW w:w="375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8FB" w14:textId="66EFAA68" w:rsidR="009B6F4D" w:rsidRPr="00A850DB" w:rsidRDefault="00317666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5" type="#_x0000_t75" style="width:47.8pt;height:18.8pt" o:ole="">
                  <v:imagedata r:id="rId14" o:title=""/>
                </v:shape>
                <w:control r:id="rId15" w:name="CheckBox1" w:shapeid="_x0000_i1055"/>
              </w:objec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7" type="#_x0000_t75" style="width:62.35pt;height:18.8pt" o:ole="">
                  <v:imagedata r:id="rId16" o:title=""/>
                </v:shape>
                <w:control r:id="rId17" w:name="CheckBox2" w:shapeid="_x0000_i1057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9" type="#_x0000_t75" style="width:47.8pt;height:18.8pt" o:ole="">
                  <v:imagedata r:id="rId18" o:title=""/>
                </v:shape>
                <w:control r:id="rId19" w:name="CheckBox3" w:shapeid="_x0000_i1059"/>
              </w:object>
            </w:r>
          </w:p>
        </w:tc>
      </w:tr>
      <w:tr w:rsidR="009B6F4D" w:rsidRPr="00A850DB" w14:paraId="78323901" w14:textId="77777777" w:rsidTr="00593A24">
        <w:trPr>
          <w:trHeight w:val="843"/>
        </w:trPr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8FD" w14:textId="77777777"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Modalidad</w:t>
            </w:r>
          </w:p>
        </w:tc>
        <w:tc>
          <w:tcPr>
            <w:tcW w:w="340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8FE" w14:textId="09A3EBA6" w:rsidR="009B6F4D" w:rsidRPr="00A850DB" w:rsidRDefault="00317666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1" type="#_x0000_t75" style="width:62.85pt;height:18.8pt" o:ole="">
                  <v:imagedata r:id="rId20" o:title=""/>
                </v:shape>
                <w:control r:id="rId21" w:name="CheckBox7" w:shapeid="_x0000_i1061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3" type="#_x0000_t75" style="width:90.8pt;height:18.8pt" o:ole="">
                  <v:imagedata r:id="rId22" o:title=""/>
                </v:shape>
                <w:control r:id="rId23" w:name="CheckBox8" w:shapeid="_x0000_i1063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                     </w: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5" type="#_x0000_t75" style="width:40.3pt;height:18.8pt" o:ole="">
                  <v:imagedata r:id="rId24" o:title=""/>
                </v:shape>
                <w:control r:id="rId25" w:name="CheckBox9" w:shapeid="_x0000_i1065"/>
              </w:object>
            </w:r>
          </w:p>
        </w:tc>
        <w:tc>
          <w:tcPr>
            <w:tcW w:w="14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8FF" w14:textId="77777777"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  <w:t>Instalaciones</w:t>
            </w:r>
          </w:p>
        </w:tc>
        <w:tc>
          <w:tcPr>
            <w:tcW w:w="375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00" w14:textId="056AC176"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7" type="#_x0000_t75" style="width:38.15pt;height:18.8pt" o:ole="">
                  <v:imagedata r:id="rId26" o:title=""/>
                </v:shape>
                <w:control r:id="rId27" w:name="CheckBox10" w:shapeid="_x0000_i1067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9" type="#_x0000_t75" style="width:66.1pt;height:18.8pt" o:ole="">
                  <v:imagedata r:id="rId28" o:title=""/>
                </v:shape>
                <w:control r:id="rId29" w:name="CheckBox11" w:shapeid="_x0000_i1069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B6F4D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AD7799" w:rsidRPr="00A850DB">
              <w:rPr>
                <w:rFonts w:ascii="Tahoma" w:hAnsi="Tahoma" w:cs="Tahoma"/>
                <w:color w:val="808080"/>
                <w:sz w:val="18"/>
                <w:szCs w:val="18"/>
              </w:rPr>
              <w:object w:dxaOrig="225" w:dyaOrig="225">
                <v:shape id="_x0000_i1071" type="#_x0000_t75" style="width:145.6pt;height:18.25pt" o:ole="">
                  <v:imagedata r:id="rId30" o:title=""/>
                </v:shape>
                <w:control r:id="rId31" w:name="TextBox1" w:shapeid="_x0000_i1071"/>
              </w:object>
            </w:r>
          </w:p>
        </w:tc>
      </w:tr>
      <w:tr w:rsidR="009B6F4D" w:rsidRPr="00A850DB" w14:paraId="78323908" w14:textId="77777777" w:rsidTr="00593A24">
        <w:trPr>
          <w:trHeight w:val="283"/>
        </w:trPr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02" w14:textId="77777777"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</w:t>
            </w:r>
          </w:p>
        </w:tc>
        <w:tc>
          <w:tcPr>
            <w:tcW w:w="18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03" w14:textId="1C91D1C0" w:rsidR="009B6F4D" w:rsidRPr="0001330B" w:rsidRDefault="00606870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s-ES_tradnl"/>
              </w:rPr>
              <w:t>14MEA0313</w:t>
            </w:r>
          </w:p>
        </w:tc>
        <w:tc>
          <w:tcPr>
            <w:tcW w:w="11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04" w14:textId="77777777"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Seriación</w:t>
            </w:r>
          </w:p>
        </w:tc>
        <w:tc>
          <w:tcPr>
            <w:tcW w:w="28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05" w14:textId="2128766A" w:rsidR="009B6F4D" w:rsidRPr="00593A24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06" w14:textId="77777777"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 seriación</w:t>
            </w:r>
          </w:p>
        </w:tc>
        <w:tc>
          <w:tcPr>
            <w:tcW w:w="14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07" w14:textId="15B073D6" w:rsidR="009B6F4D" w:rsidRPr="00A850DB" w:rsidRDefault="009B6F4D" w:rsidP="001E28E2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  <w:tr w:rsidR="00FA506D" w:rsidRPr="009B6F4D" w14:paraId="78323917" w14:textId="77777777" w:rsidTr="00593A24">
        <w:trPr>
          <w:trHeight w:val="536"/>
        </w:trPr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09" w14:textId="77777777" w:rsidR="00FA506D" w:rsidRPr="00E57255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14:paraId="7832390A" w14:textId="77777777" w:rsidR="00FA506D" w:rsidRPr="00E57255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teóricas</w:t>
            </w: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0B" w14:textId="77777777" w:rsidR="00FA506D" w:rsidRPr="00660689" w:rsidRDefault="00B97912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660689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0C" w14:textId="77777777" w:rsidR="00FA506D" w:rsidRPr="00E57255" w:rsidRDefault="00FA506D" w:rsidP="005F24A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14:paraId="7832390D" w14:textId="77777777" w:rsidR="00FA506D" w:rsidRPr="009B6F4D" w:rsidRDefault="00FA506D" w:rsidP="005F24A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laboratorio</w:t>
            </w:r>
            <w:r w:rsidRPr="009B6F4D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0E" w14:textId="77777777" w:rsidR="00FA506D" w:rsidRPr="00660689" w:rsidRDefault="00B97912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660689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0F" w14:textId="77777777" w:rsidR="00FA506D" w:rsidRPr="00E57255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10" w14:textId="69784545" w:rsidR="00FA506D" w:rsidRPr="009B6F4D" w:rsidRDefault="00FA506D" w:rsidP="00457E2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11" w14:textId="77777777" w:rsidR="00FA506D" w:rsidRPr="00E57255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14:paraId="78323912" w14:textId="77777777" w:rsidR="00FA506D" w:rsidRPr="009B6F4D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de horas</w:t>
            </w:r>
          </w:p>
        </w:tc>
        <w:tc>
          <w:tcPr>
            <w:tcW w:w="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13" w14:textId="77777777" w:rsidR="00FA506D" w:rsidRPr="000059FE" w:rsidRDefault="00B97912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14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14" w14:textId="77777777" w:rsidR="00FA506D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14:paraId="78323915" w14:textId="77777777" w:rsidR="00FA506D" w:rsidRPr="009B6F4D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de </w:t>
            </w: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créditos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16" w14:textId="14692887" w:rsidR="00FA506D" w:rsidRPr="0001330B" w:rsidRDefault="0001330B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0133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9B6F4D" w:rsidRPr="00A850DB" w14:paraId="78323919" w14:textId="77777777" w:rsidTr="00E52861">
        <w:trPr>
          <w:trHeight w:val="283"/>
        </w:trPr>
        <w:tc>
          <w:tcPr>
            <w:tcW w:w="10374" w:type="dxa"/>
            <w:gridSpan w:val="1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78323918" w14:textId="77777777" w:rsidR="009B6F4D" w:rsidRPr="00B97912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B9791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080394" w:rsidRPr="00A850DB" w14:paraId="7832391C" w14:textId="77777777" w:rsidTr="00593A24">
        <w:trPr>
          <w:trHeight w:val="283"/>
        </w:trPr>
        <w:tc>
          <w:tcPr>
            <w:tcW w:w="23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1A" w14:textId="77777777" w:rsidR="00080394" w:rsidRPr="00B97912" w:rsidRDefault="00080394" w:rsidP="00457E20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B97912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Objetivo(s) general (es) de la asignatura</w:t>
            </w:r>
          </w:p>
        </w:tc>
        <w:tc>
          <w:tcPr>
            <w:tcW w:w="8003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1B" w14:textId="77777777" w:rsidR="00080394" w:rsidRPr="00B97912" w:rsidRDefault="00B97912" w:rsidP="00B97912">
            <w:pPr>
              <w:spacing w:before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912">
              <w:rPr>
                <w:rFonts w:ascii="Tahoma" w:hAnsi="Tahoma" w:cs="Tahoma"/>
                <w:color w:val="000000"/>
                <w:sz w:val="18"/>
                <w:szCs w:val="18"/>
              </w:rPr>
              <w:t>El objetivo de esta asignatura consiste en brindar al alumno una orientación especializada sobre la elaboración de su tesis, así como generar condiciones académicas que le permitan recibir comentarios y observaciones de profesores internos y externos, que enriquezcan su planteamiento.</w:t>
            </w:r>
          </w:p>
        </w:tc>
      </w:tr>
      <w:tr w:rsidR="009B6F4D" w:rsidRPr="00A850DB" w14:paraId="78323920" w14:textId="77777777" w:rsidTr="00593A24">
        <w:trPr>
          <w:trHeight w:val="283"/>
        </w:trPr>
        <w:tc>
          <w:tcPr>
            <w:tcW w:w="23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1D" w14:textId="77777777" w:rsidR="009B6F4D" w:rsidRPr="00B97912" w:rsidRDefault="009B6F4D" w:rsidP="00457E20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B97912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</w:t>
            </w:r>
            <w:r w:rsidR="00777A23" w:rsidRPr="00B97912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 xml:space="preserve"> la/e</w:t>
            </w:r>
            <w:r w:rsidRPr="00B97912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l estudiante</w:t>
            </w:r>
          </w:p>
        </w:tc>
        <w:tc>
          <w:tcPr>
            <w:tcW w:w="8003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1E" w14:textId="77777777" w:rsidR="00B97912" w:rsidRPr="00B97912" w:rsidRDefault="00B97912" w:rsidP="00B97912">
            <w:pPr>
              <w:spacing w:before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912">
              <w:rPr>
                <w:rFonts w:ascii="Tahoma" w:hAnsi="Tahoma" w:cs="Tahoma"/>
                <w:color w:val="000000"/>
                <w:sz w:val="18"/>
                <w:szCs w:val="18"/>
              </w:rPr>
              <w:t>Permitirá organizar la información y las teorías requeridas para abordar el problema, los objetivos y las hipótesis de investigación de la tesis.</w:t>
            </w:r>
          </w:p>
          <w:p w14:paraId="7832391F" w14:textId="77777777" w:rsidR="00B97912" w:rsidRPr="00B97912" w:rsidRDefault="00B97912" w:rsidP="00B97912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979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La asignatura facilita el desarrollo de capacidades para </w:t>
            </w:r>
            <w:proofErr w:type="spellStart"/>
            <w:r w:rsidRPr="00B97912">
              <w:rPr>
                <w:rFonts w:ascii="Tahoma" w:hAnsi="Tahoma" w:cs="Tahoma"/>
                <w:color w:val="000000"/>
                <w:sz w:val="18"/>
                <w:szCs w:val="18"/>
              </w:rPr>
              <w:t>co</w:t>
            </w:r>
            <w:r w:rsidRPr="00B97912">
              <w:rPr>
                <w:rFonts w:ascii="Tahoma" w:hAnsi="Tahoma" w:cs="Tahoma"/>
                <w:sz w:val="18"/>
                <w:szCs w:val="18"/>
                <w:lang w:val="es-ES"/>
              </w:rPr>
              <w:t>nducir</w:t>
            </w:r>
            <w:proofErr w:type="spellEnd"/>
            <w:r w:rsidRPr="00B97912">
              <w:rPr>
                <w:rFonts w:ascii="Tahoma" w:hAnsi="Tahoma" w:cs="Tahoma"/>
                <w:sz w:val="18"/>
                <w:szCs w:val="18"/>
                <w:lang w:val="es-ES"/>
              </w:rPr>
              <w:t xml:space="preserve"> proyectos de investigación aplicada en el campo de los estudios económicos, y brinda soporte metodológico para generar investigación rigurosa por especialidad.</w:t>
            </w:r>
          </w:p>
        </w:tc>
      </w:tr>
      <w:tr w:rsidR="00B97912" w:rsidRPr="00A850DB" w14:paraId="78323923" w14:textId="77777777" w:rsidTr="00593A24">
        <w:trPr>
          <w:trHeight w:val="1069"/>
        </w:trPr>
        <w:tc>
          <w:tcPr>
            <w:tcW w:w="23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21" w14:textId="77777777" w:rsidR="00B97912" w:rsidRPr="00B97912" w:rsidRDefault="00B97912" w:rsidP="00B97912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B97912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8003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22" w14:textId="30D24659" w:rsidR="00B97912" w:rsidRPr="00B97912" w:rsidRDefault="00B97912" w:rsidP="00B97912">
            <w:pPr>
              <w:spacing w:before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9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Se pretende que, como resultado del taller y de la colaboración en el mismo de los directores de tesis, el alumno avance en la elaboración de su documento de tesis, e incorpore esos avances al protocolo que debe defender en el </w:t>
            </w:r>
            <w:r w:rsidRPr="00B979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Seminario de Evaluación Colef Estudiantil</w:t>
            </w:r>
            <w:r w:rsidR="00383B7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="00383B70" w:rsidRPr="00383B70">
              <w:rPr>
                <w:rFonts w:ascii="Tahoma" w:hAnsi="Tahoma" w:cs="Tahoma"/>
                <w:color w:val="000000"/>
                <w:sz w:val="18"/>
                <w:szCs w:val="18"/>
              </w:rPr>
              <w:t>(coloquio de posgrado)</w:t>
            </w:r>
            <w:r w:rsidRPr="00383B70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C73BBB" w:rsidRPr="00383B7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C73BBB">
              <w:rPr>
                <w:rFonts w:ascii="Tahoma" w:hAnsi="Tahoma" w:cs="Tahoma"/>
                <w:color w:val="000000"/>
                <w:sz w:val="18"/>
                <w:szCs w:val="18"/>
              </w:rPr>
              <w:t xml:space="preserve">Asimismo, </w:t>
            </w:r>
            <w:r w:rsidR="00931583">
              <w:rPr>
                <w:rFonts w:ascii="Tahoma" w:hAnsi="Tahoma" w:cs="Tahoma"/>
                <w:color w:val="000000"/>
                <w:sz w:val="18"/>
                <w:szCs w:val="18"/>
              </w:rPr>
              <w:t>debe iniciar la redacción preliminar de los primeros capítulos de la tesis.</w:t>
            </w:r>
          </w:p>
        </w:tc>
      </w:tr>
      <w:tr w:rsidR="00B97912" w:rsidRPr="00A850DB" w14:paraId="78323926" w14:textId="77777777" w:rsidTr="00593A24">
        <w:trPr>
          <w:trHeight w:val="283"/>
        </w:trPr>
        <w:tc>
          <w:tcPr>
            <w:tcW w:w="23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24" w14:textId="77777777" w:rsidR="00B97912" w:rsidRPr="00B97912" w:rsidRDefault="00B97912" w:rsidP="00B9791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 w:rsidRPr="00B97912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Cobertura de la asignatura</w:t>
            </w:r>
          </w:p>
        </w:tc>
        <w:tc>
          <w:tcPr>
            <w:tcW w:w="8003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25" w14:textId="77777777" w:rsidR="00B97912" w:rsidRPr="00B97912" w:rsidRDefault="00B97912" w:rsidP="00B97912">
            <w:pPr>
              <w:spacing w:before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912">
              <w:rPr>
                <w:rFonts w:ascii="Tahoma" w:hAnsi="Tahoma" w:cs="Tahoma"/>
                <w:color w:val="000000"/>
                <w:sz w:val="18"/>
                <w:szCs w:val="18"/>
              </w:rPr>
              <w:t>La asignatura se vincula tanto con el eje de metodología y métodos cuantitativos, como con las materias troncales y optativas que soportan la especialidad seleccionada por el alumno.</w:t>
            </w:r>
          </w:p>
        </w:tc>
      </w:tr>
      <w:tr w:rsidR="00B97912" w:rsidRPr="00A850DB" w14:paraId="78323929" w14:textId="77777777" w:rsidTr="00593A24">
        <w:trPr>
          <w:trHeight w:val="283"/>
        </w:trPr>
        <w:tc>
          <w:tcPr>
            <w:tcW w:w="23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27" w14:textId="77777777" w:rsidR="00B97912" w:rsidRPr="00B97912" w:rsidRDefault="00B97912" w:rsidP="00B97912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B97912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8003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28" w14:textId="77777777" w:rsidR="00B97912" w:rsidRPr="00B97912" w:rsidRDefault="00B97912" w:rsidP="00B97912">
            <w:pPr>
              <w:spacing w:before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912">
              <w:rPr>
                <w:rFonts w:ascii="Tahoma" w:hAnsi="Tahoma" w:cs="Tahoma"/>
                <w:color w:val="000000"/>
                <w:sz w:val="18"/>
                <w:szCs w:val="18"/>
              </w:rPr>
              <w:t>Se imparte con la profundidad necesaria para orientar, discernir, abordar y analizar problemas de investigación en forma rigurosa.</w:t>
            </w:r>
          </w:p>
        </w:tc>
      </w:tr>
      <w:tr w:rsidR="00307A8A" w:rsidRPr="00A850DB" w14:paraId="7832392B" w14:textId="77777777" w:rsidTr="00E52861">
        <w:trPr>
          <w:trHeight w:val="283"/>
        </w:trPr>
        <w:tc>
          <w:tcPr>
            <w:tcW w:w="10374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7832392A" w14:textId="77777777" w:rsidR="00307A8A" w:rsidRPr="00B97912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B97912">
              <w:rPr>
                <w:rFonts w:ascii="Tahoma" w:hAnsi="Tahoma" w:cs="Tahoma"/>
                <w:b/>
                <w:lang w:val="es-ES_tradnl"/>
              </w:rPr>
              <w:t>Temario</w:t>
            </w:r>
            <w:r w:rsidRPr="00B97912">
              <w:rPr>
                <w:rFonts w:ascii="Tahoma" w:hAnsi="Tahoma" w:cs="Tahoma"/>
                <w:lang w:val="es-ES_tradnl"/>
              </w:rPr>
              <w:t xml:space="preserve"> </w:t>
            </w:r>
          </w:p>
        </w:tc>
      </w:tr>
      <w:tr w:rsidR="00307A8A" w:rsidRPr="00A850DB" w14:paraId="78323930" w14:textId="77777777" w:rsidTr="00593A24">
        <w:trPr>
          <w:trHeight w:val="283"/>
        </w:trPr>
        <w:tc>
          <w:tcPr>
            <w:tcW w:w="23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832392C" w14:textId="77777777" w:rsidR="00307A8A" w:rsidRPr="00B97912" w:rsidRDefault="00307A8A" w:rsidP="00307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B97912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832392D" w14:textId="77777777" w:rsidR="00307A8A" w:rsidRPr="00B97912" w:rsidRDefault="00307A8A" w:rsidP="00307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B97912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97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832392E" w14:textId="77777777" w:rsidR="00307A8A" w:rsidRPr="00B97912" w:rsidRDefault="00307A8A" w:rsidP="00307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B97912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3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832392F" w14:textId="77777777" w:rsidR="00307A8A" w:rsidRPr="00810E60" w:rsidRDefault="00307A8A" w:rsidP="00307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CA115A" w:rsidRPr="00A850DB" w14:paraId="78323937" w14:textId="77777777" w:rsidTr="00593A24">
        <w:trPr>
          <w:trHeight w:val="283"/>
        </w:trPr>
        <w:tc>
          <w:tcPr>
            <w:tcW w:w="23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31" w14:textId="77777777" w:rsidR="00CA115A" w:rsidRPr="00FD0B01" w:rsidRDefault="00CA115A" w:rsidP="00FD0B01">
            <w:pPr>
              <w:pStyle w:val="Header"/>
              <w:tabs>
                <w:tab w:val="clear" w:pos="4320"/>
                <w:tab w:val="clear" w:pos="8640"/>
              </w:tabs>
              <w:spacing w:before="80" w:after="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FD0B01">
              <w:rPr>
                <w:rFonts w:ascii="Tahoma" w:hAnsi="Tahoma" w:cs="Tahoma"/>
                <w:bCs/>
                <w:sz w:val="18"/>
                <w:szCs w:val="18"/>
              </w:rPr>
              <w:t>1. Valoración de la coherencia, consistencia y lógica del protocolo de investigación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32" w14:textId="77777777" w:rsidR="00CA115A" w:rsidRPr="00BC09EB" w:rsidRDefault="00CA115A" w:rsidP="00FD0B01">
            <w:pPr>
              <w:spacing w:before="80"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C09EB">
              <w:rPr>
                <w:rFonts w:ascii="Tahoma" w:hAnsi="Tahoma" w:cs="Tahoma"/>
                <w:sz w:val="18"/>
                <w:szCs w:val="18"/>
              </w:rPr>
              <w:t>Valorar la coherencia, consistencia y lógica del proyecto de investigación.</w:t>
            </w:r>
          </w:p>
        </w:tc>
        <w:tc>
          <w:tcPr>
            <w:tcW w:w="297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EB515" w14:textId="77777777" w:rsidR="00FD0B01" w:rsidRDefault="00FD0B01" w:rsidP="00FD0B0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14:paraId="78323933" w14:textId="77777777" w:rsidR="00CA115A" w:rsidRPr="00BC09EB" w:rsidRDefault="00CA115A" w:rsidP="00FD0B0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 w:rsidRPr="00BC09EB">
              <w:rPr>
                <w:rFonts w:ascii="Tahoma" w:hAnsi="Tahoma" w:cs="Tahoma"/>
                <w:sz w:val="18"/>
                <w:szCs w:val="18"/>
              </w:rPr>
              <w:t>1.1. Coherencia del planteamiento</w:t>
            </w:r>
          </w:p>
          <w:p w14:paraId="78323934" w14:textId="77777777" w:rsidR="00CA115A" w:rsidRPr="00BC09EB" w:rsidRDefault="00CA115A" w:rsidP="00FD0B0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C09EB">
              <w:rPr>
                <w:rFonts w:ascii="Tahoma" w:hAnsi="Tahoma" w:cs="Tahoma"/>
                <w:sz w:val="18"/>
                <w:szCs w:val="18"/>
              </w:rPr>
              <w:t>1.2. Consistencia entre los distintos componentes del protocolo</w:t>
            </w:r>
          </w:p>
          <w:p w14:paraId="78323935" w14:textId="77777777" w:rsidR="00CA115A" w:rsidRPr="00BC09EB" w:rsidRDefault="00CA115A" w:rsidP="00FD0B0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C09EB">
              <w:rPr>
                <w:rFonts w:ascii="Tahoma" w:hAnsi="Tahoma" w:cs="Tahoma"/>
                <w:sz w:val="18"/>
                <w:szCs w:val="18"/>
              </w:rPr>
              <w:t xml:space="preserve">1.3. Lógica de la organización del </w:t>
            </w:r>
            <w:r>
              <w:rPr>
                <w:rFonts w:ascii="Tahoma" w:hAnsi="Tahoma" w:cs="Tahoma"/>
                <w:sz w:val="18"/>
                <w:szCs w:val="18"/>
              </w:rPr>
              <w:t>proyecto de investigación</w:t>
            </w:r>
          </w:p>
        </w:tc>
        <w:tc>
          <w:tcPr>
            <w:tcW w:w="23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36" w14:textId="77777777" w:rsidR="00CA115A" w:rsidRPr="00152A63" w:rsidRDefault="00CA115A" w:rsidP="00FD0B01">
            <w:pPr>
              <w:numPr>
                <w:ilvl w:val="0"/>
                <w:numId w:val="36"/>
              </w:numPr>
              <w:spacing w:before="120" w:after="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152A63">
              <w:rPr>
                <w:rFonts w:ascii="Tahoma" w:hAnsi="Tahoma" w:cs="Tahoma"/>
                <w:color w:val="000000"/>
                <w:sz w:val="18"/>
                <w:szCs w:val="18"/>
              </w:rPr>
              <w:t>Protocolo de tesis</w:t>
            </w:r>
          </w:p>
        </w:tc>
      </w:tr>
      <w:tr w:rsidR="00931583" w:rsidRPr="00A850DB" w14:paraId="78323940" w14:textId="77777777" w:rsidTr="00593A24">
        <w:trPr>
          <w:trHeight w:val="283"/>
        </w:trPr>
        <w:tc>
          <w:tcPr>
            <w:tcW w:w="23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38" w14:textId="77777777" w:rsidR="00931583" w:rsidRPr="00FD0B01" w:rsidRDefault="00931583" w:rsidP="00931583">
            <w:pPr>
              <w:spacing w:before="80" w:after="8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  <w:highlight w:val="cyan"/>
              </w:rPr>
            </w:pPr>
            <w:r w:rsidRPr="00FD0B01">
              <w:rPr>
                <w:rFonts w:ascii="Tahoma" w:hAnsi="Tahoma" w:cs="Tahoma"/>
                <w:bCs/>
                <w:sz w:val="18"/>
                <w:szCs w:val="18"/>
              </w:rPr>
              <w:t>2. Revisión del protocolo y su presentación ante profesores especialistas en el tema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39" w14:textId="77777777" w:rsidR="00931583" w:rsidRPr="0023680C" w:rsidRDefault="00931583" w:rsidP="00931583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3680C">
              <w:rPr>
                <w:rFonts w:ascii="Tahoma" w:hAnsi="Tahoma" w:cs="Tahoma"/>
                <w:sz w:val="18"/>
                <w:szCs w:val="18"/>
              </w:rPr>
              <w:t>Revisar el protocolo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incorporando los avances realizados durante el curso</w:t>
            </w:r>
            <w:r w:rsidRPr="0023680C">
              <w:rPr>
                <w:rFonts w:ascii="Tahoma" w:hAnsi="Tahoma" w:cs="Tahoma"/>
                <w:sz w:val="18"/>
                <w:szCs w:val="18"/>
              </w:rPr>
              <w:t xml:space="preserve"> y redactar su versión</w:t>
            </w:r>
            <w:r>
              <w:rPr>
                <w:rFonts w:ascii="Tahoma" w:hAnsi="Tahoma" w:cs="Tahoma"/>
                <w:sz w:val="18"/>
                <w:szCs w:val="18"/>
              </w:rPr>
              <w:t xml:space="preserve"> final para ser defendida en el</w:t>
            </w:r>
            <w:r w:rsidRPr="0023680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Pr="0023680C">
              <w:rPr>
                <w:rFonts w:ascii="Tahoma" w:hAnsi="Tahoma" w:cs="Tahoma"/>
                <w:i/>
                <w:sz w:val="18"/>
                <w:szCs w:val="18"/>
              </w:rPr>
              <w:t>Seminario de Evaluación Colef Estudiantil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3A" w14:textId="77777777" w:rsidR="00931583" w:rsidRPr="0028305E" w:rsidRDefault="00931583" w:rsidP="00FD0B0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8305E">
              <w:rPr>
                <w:rFonts w:ascii="Tahoma" w:hAnsi="Tahoma" w:cs="Tahoma"/>
                <w:sz w:val="18"/>
                <w:szCs w:val="18"/>
              </w:rPr>
              <w:t>.1. Discusión sobre el contenido del protocolo de investigación</w:t>
            </w:r>
          </w:p>
          <w:p w14:paraId="7832393B" w14:textId="77777777" w:rsidR="00931583" w:rsidRDefault="00931583" w:rsidP="00FD0B0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8305E">
              <w:rPr>
                <w:rFonts w:ascii="Tahoma" w:hAnsi="Tahoma" w:cs="Tahoma"/>
                <w:sz w:val="18"/>
                <w:szCs w:val="18"/>
              </w:rPr>
              <w:t>.2. Revisión del protocolo</w:t>
            </w:r>
          </w:p>
          <w:p w14:paraId="7832393C" w14:textId="77777777" w:rsidR="00931583" w:rsidRDefault="00931583" w:rsidP="00FD0B0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8305E">
              <w:rPr>
                <w:rFonts w:ascii="Tahoma" w:hAnsi="Tahoma" w:cs="Tahoma"/>
                <w:sz w:val="18"/>
                <w:szCs w:val="18"/>
              </w:rPr>
              <w:t>.3. Presentación del protocolo de investigación ante profesores especialistas en el tema y directores de tesis</w:t>
            </w:r>
          </w:p>
          <w:p w14:paraId="273AD313" w14:textId="77777777" w:rsidR="00FD0B01" w:rsidRPr="0028305E" w:rsidRDefault="00FD0B01" w:rsidP="00FD0B0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14:paraId="7832393D" w14:textId="77777777" w:rsidR="00931583" w:rsidRPr="0028305E" w:rsidRDefault="00931583" w:rsidP="00FD0B0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8305E">
              <w:rPr>
                <w:rFonts w:ascii="Tahoma" w:hAnsi="Tahoma" w:cs="Tahoma"/>
                <w:sz w:val="18"/>
                <w:szCs w:val="18"/>
              </w:rPr>
              <w:t>.4. Incorporación de comentarios al protocolo</w:t>
            </w:r>
          </w:p>
          <w:p w14:paraId="7832393E" w14:textId="77777777" w:rsidR="00931583" w:rsidRPr="0028305E" w:rsidRDefault="00931583" w:rsidP="00FD0B0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8305E">
              <w:rPr>
                <w:rFonts w:ascii="Tahoma" w:hAnsi="Tahoma" w:cs="Tahoma"/>
                <w:sz w:val="18"/>
                <w:szCs w:val="18"/>
              </w:rPr>
              <w:t>.5. Defensa de la versión final del protocolo en el</w:t>
            </w:r>
            <w:r w:rsidRPr="0028305E">
              <w:rPr>
                <w:rFonts w:ascii="Tahoma" w:hAnsi="Tahoma" w:cs="Tahoma"/>
                <w:i/>
                <w:sz w:val="18"/>
                <w:szCs w:val="18"/>
              </w:rPr>
              <w:t xml:space="preserve"> Seminario de Evaluación Colef Estudiantil</w:t>
            </w:r>
          </w:p>
        </w:tc>
        <w:tc>
          <w:tcPr>
            <w:tcW w:w="23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3F" w14:textId="77777777" w:rsidR="00931583" w:rsidRPr="00152A63" w:rsidRDefault="00931583" w:rsidP="00931583">
            <w:pPr>
              <w:numPr>
                <w:ilvl w:val="0"/>
                <w:numId w:val="36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152A63">
              <w:rPr>
                <w:rFonts w:ascii="Tahoma" w:hAnsi="Tahoma" w:cs="Tahoma"/>
                <w:sz w:val="18"/>
                <w:szCs w:val="18"/>
              </w:rPr>
              <w:lastRenderedPageBreak/>
              <w:t>Protocolo de tesis</w:t>
            </w:r>
          </w:p>
        </w:tc>
      </w:tr>
      <w:tr w:rsidR="00CA115A" w:rsidRPr="00A850DB" w14:paraId="78323947" w14:textId="77777777" w:rsidTr="00593A24">
        <w:trPr>
          <w:trHeight w:val="283"/>
        </w:trPr>
        <w:tc>
          <w:tcPr>
            <w:tcW w:w="23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41" w14:textId="77777777" w:rsidR="00CA115A" w:rsidRPr="00FD0B01" w:rsidRDefault="00931583" w:rsidP="00CA115A">
            <w:pPr>
              <w:spacing w:before="80" w:after="8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FD0B0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3</w:t>
            </w:r>
            <w:r w:rsidR="00CA115A" w:rsidRPr="00FD0B01">
              <w:rPr>
                <w:rFonts w:ascii="Tahoma" w:hAnsi="Tahoma" w:cs="Tahoma"/>
                <w:bCs/>
                <w:sz w:val="18"/>
                <w:szCs w:val="18"/>
              </w:rPr>
              <w:t>. Construcción del marco teórico y conceptual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42" w14:textId="77777777" w:rsidR="00CA115A" w:rsidRPr="00960B10" w:rsidRDefault="00CA115A" w:rsidP="00CA115A">
            <w:pPr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60B10">
              <w:rPr>
                <w:rFonts w:ascii="Tahoma" w:hAnsi="Tahoma" w:cs="Tahoma"/>
                <w:sz w:val="18"/>
                <w:szCs w:val="18"/>
              </w:rPr>
              <w:t>Distinguir el contenido de cada uno de estos dos cuerpos y proceder con su redacción preliminar.</w:t>
            </w:r>
          </w:p>
        </w:tc>
        <w:tc>
          <w:tcPr>
            <w:tcW w:w="297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BAED4" w14:textId="77777777" w:rsidR="00FD0B01" w:rsidRDefault="00FD0B01" w:rsidP="00FD0B0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14:paraId="78323943" w14:textId="77777777" w:rsidR="00CA115A" w:rsidRPr="00960B10" w:rsidRDefault="00931583" w:rsidP="00FD0B0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A115A" w:rsidRPr="00960B10">
              <w:rPr>
                <w:rFonts w:ascii="Tahoma" w:hAnsi="Tahoma" w:cs="Tahoma"/>
                <w:sz w:val="18"/>
                <w:szCs w:val="18"/>
              </w:rPr>
              <w:t>.</w:t>
            </w:r>
            <w:r w:rsidR="00CA115A">
              <w:rPr>
                <w:rFonts w:ascii="Tahoma" w:hAnsi="Tahoma" w:cs="Tahoma"/>
                <w:sz w:val="18"/>
                <w:szCs w:val="18"/>
              </w:rPr>
              <w:t>1</w:t>
            </w:r>
            <w:r w:rsidR="00CA115A" w:rsidRPr="00960B10">
              <w:rPr>
                <w:rFonts w:ascii="Tahoma" w:hAnsi="Tahoma" w:cs="Tahoma"/>
                <w:sz w:val="18"/>
                <w:szCs w:val="18"/>
              </w:rPr>
              <w:t>. Búsqueda de bibliografía especializada para la construcción del marco teórico y conceptual</w:t>
            </w:r>
          </w:p>
          <w:p w14:paraId="78323944" w14:textId="77777777" w:rsidR="00CA115A" w:rsidRPr="00960B10" w:rsidRDefault="00931583" w:rsidP="00FD0B0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A115A" w:rsidRPr="00960B10">
              <w:rPr>
                <w:rFonts w:ascii="Tahoma" w:hAnsi="Tahoma" w:cs="Tahoma"/>
                <w:sz w:val="18"/>
                <w:szCs w:val="18"/>
              </w:rPr>
              <w:t>.</w:t>
            </w:r>
            <w:r w:rsidR="00CA115A">
              <w:rPr>
                <w:rFonts w:ascii="Tahoma" w:hAnsi="Tahoma" w:cs="Tahoma"/>
                <w:sz w:val="18"/>
                <w:szCs w:val="18"/>
              </w:rPr>
              <w:t>2</w:t>
            </w:r>
            <w:r w:rsidR="00CA115A" w:rsidRPr="00960B10">
              <w:rPr>
                <w:rFonts w:ascii="Tahoma" w:hAnsi="Tahoma" w:cs="Tahoma"/>
                <w:sz w:val="18"/>
                <w:szCs w:val="18"/>
              </w:rPr>
              <w:t>. Elaboración de una bibliografía comentada de los textos más representativos del tema de estudio</w:t>
            </w:r>
          </w:p>
          <w:p w14:paraId="78323945" w14:textId="77777777" w:rsidR="00CA115A" w:rsidRPr="00960B10" w:rsidRDefault="00931583" w:rsidP="00FD0B0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A115A" w:rsidRPr="00960B10">
              <w:rPr>
                <w:rFonts w:ascii="Tahoma" w:hAnsi="Tahoma" w:cs="Tahoma"/>
                <w:sz w:val="18"/>
                <w:szCs w:val="18"/>
              </w:rPr>
              <w:t>.</w:t>
            </w:r>
            <w:r w:rsidR="00CA115A">
              <w:rPr>
                <w:rFonts w:ascii="Tahoma" w:hAnsi="Tahoma" w:cs="Tahoma"/>
                <w:sz w:val="18"/>
                <w:szCs w:val="18"/>
              </w:rPr>
              <w:t>3</w:t>
            </w:r>
            <w:r w:rsidR="00CA115A" w:rsidRPr="00960B10">
              <w:rPr>
                <w:rFonts w:ascii="Tahoma" w:hAnsi="Tahoma" w:cs="Tahoma"/>
                <w:sz w:val="18"/>
                <w:szCs w:val="18"/>
              </w:rPr>
              <w:t>. Comentario crítico sobre la utilidad del material para el trabajo de investigación que se realiza</w:t>
            </w:r>
          </w:p>
        </w:tc>
        <w:tc>
          <w:tcPr>
            <w:tcW w:w="23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46" w14:textId="77777777" w:rsidR="00CA115A" w:rsidRPr="00152A63" w:rsidRDefault="00CA115A" w:rsidP="00CA115A">
            <w:pPr>
              <w:numPr>
                <w:ilvl w:val="0"/>
                <w:numId w:val="36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152A63">
              <w:rPr>
                <w:rFonts w:ascii="Tahoma" w:hAnsi="Tahoma" w:cs="Tahoma"/>
                <w:sz w:val="18"/>
                <w:szCs w:val="18"/>
              </w:rPr>
              <w:t>Redacción preliminar del marco teórico y conceptual de la tesis</w:t>
            </w:r>
          </w:p>
        </w:tc>
      </w:tr>
      <w:tr w:rsidR="00CA115A" w:rsidRPr="00A850DB" w14:paraId="78323950" w14:textId="77777777" w:rsidTr="00593A24">
        <w:trPr>
          <w:trHeight w:val="283"/>
        </w:trPr>
        <w:tc>
          <w:tcPr>
            <w:tcW w:w="23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48" w14:textId="77777777" w:rsidR="00CA115A" w:rsidRPr="00FD0B01" w:rsidRDefault="00931583" w:rsidP="00CA115A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FD0B01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CA115A" w:rsidRPr="00FD0B01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CA115A" w:rsidRPr="00FD0B0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CA115A" w:rsidRPr="00FD0B01">
              <w:rPr>
                <w:rFonts w:ascii="Tahoma" w:hAnsi="Tahoma" w:cs="Tahoma"/>
                <w:iCs/>
                <w:sz w:val="18"/>
                <w:szCs w:val="18"/>
              </w:rPr>
              <w:t>Enriquecimiento de las hipótesis de trabajo y construcción de su operacionalización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49" w14:textId="77777777" w:rsidR="00CA115A" w:rsidRPr="00960B10" w:rsidRDefault="00CA115A" w:rsidP="00CA115A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60B10">
              <w:rPr>
                <w:rFonts w:ascii="Tahoma" w:hAnsi="Tahoma" w:cs="Tahoma"/>
                <w:sz w:val="18"/>
                <w:szCs w:val="18"/>
              </w:rPr>
              <w:t>Definir e identificar las fuentes de información que servirán de base para comprobar las hipótesis.</w:t>
            </w:r>
          </w:p>
          <w:p w14:paraId="7832394A" w14:textId="77777777" w:rsidR="00CA115A" w:rsidRPr="00960B10" w:rsidRDefault="00CA115A" w:rsidP="00CA115A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60B10">
              <w:rPr>
                <w:rFonts w:ascii="Tahoma" w:hAnsi="Tahoma" w:cs="Tahoma"/>
                <w:sz w:val="18"/>
                <w:szCs w:val="18"/>
              </w:rPr>
              <w:t>Justificar las técnicas de análisis a utilizar.</w:t>
            </w:r>
          </w:p>
        </w:tc>
        <w:tc>
          <w:tcPr>
            <w:tcW w:w="297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4B" w14:textId="77777777" w:rsidR="00CA115A" w:rsidRPr="00960B10" w:rsidRDefault="00931583" w:rsidP="00CA115A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CA115A" w:rsidRPr="00960B10">
              <w:rPr>
                <w:rFonts w:ascii="Tahoma" w:hAnsi="Tahoma" w:cs="Tahoma"/>
                <w:sz w:val="18"/>
                <w:szCs w:val="18"/>
              </w:rPr>
              <w:t>.1. Discusión del material de apoyo asignado ex profeso por el profesor y de la bibliografía base sugerida por el director de tesis</w:t>
            </w:r>
          </w:p>
          <w:p w14:paraId="7832394C" w14:textId="77777777" w:rsidR="00CA115A" w:rsidRPr="00960B10" w:rsidRDefault="00931583" w:rsidP="00CA115A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CA115A" w:rsidRPr="00960B10">
              <w:rPr>
                <w:rFonts w:ascii="Tahoma" w:hAnsi="Tahoma" w:cs="Tahoma"/>
                <w:sz w:val="18"/>
                <w:szCs w:val="18"/>
              </w:rPr>
              <w:t>.2. Incorporación de conocimiento adquirido en otras materias</w:t>
            </w:r>
          </w:p>
          <w:p w14:paraId="7832394D" w14:textId="77777777" w:rsidR="00CA115A" w:rsidRPr="00960B10" w:rsidRDefault="00931583" w:rsidP="00CA115A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4.3</w:t>
            </w:r>
            <w:r w:rsidR="00CA115A" w:rsidRPr="00960B10">
              <w:rPr>
                <w:rFonts w:ascii="Tahoma" w:hAnsi="Tahoma" w:cs="Tahoma"/>
                <w:sz w:val="18"/>
                <w:szCs w:val="18"/>
              </w:rPr>
              <w:t>. Elaboración de propuesta de hipótesis y operacionalización</w:t>
            </w:r>
          </w:p>
          <w:p w14:paraId="7832394E" w14:textId="77777777" w:rsidR="00CA115A" w:rsidRPr="00960B10" w:rsidRDefault="00931583" w:rsidP="00CA115A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4.4</w:t>
            </w:r>
            <w:r w:rsidR="00CA115A" w:rsidRPr="00960B10">
              <w:rPr>
                <w:rFonts w:ascii="Tahoma" w:hAnsi="Tahoma" w:cs="Tahoma"/>
                <w:sz w:val="18"/>
                <w:szCs w:val="18"/>
              </w:rPr>
              <w:t>. Construcción del apartado metodológico</w:t>
            </w:r>
          </w:p>
        </w:tc>
        <w:tc>
          <w:tcPr>
            <w:tcW w:w="23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4F" w14:textId="77777777" w:rsidR="00CA115A" w:rsidRPr="00152A63" w:rsidRDefault="00CA115A" w:rsidP="00CA115A">
            <w:pPr>
              <w:numPr>
                <w:ilvl w:val="0"/>
                <w:numId w:val="36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152A63">
              <w:rPr>
                <w:rFonts w:ascii="Tahoma" w:hAnsi="Tahoma" w:cs="Tahoma"/>
                <w:sz w:val="18"/>
                <w:szCs w:val="18"/>
              </w:rPr>
              <w:t>Redacción de hipótesis y del apartado metodológico de la tesis</w:t>
            </w:r>
          </w:p>
        </w:tc>
      </w:tr>
      <w:tr w:rsidR="00307A8A" w:rsidRPr="00A850DB" w14:paraId="78323952" w14:textId="77777777" w:rsidTr="00E52861">
        <w:trPr>
          <w:trHeight w:val="283"/>
        </w:trPr>
        <w:tc>
          <w:tcPr>
            <w:tcW w:w="10374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78323951" w14:textId="77777777" w:rsidR="00307A8A" w:rsidRPr="00A850DB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Estrategias de aprendizaje utilizadas</w:t>
            </w:r>
          </w:p>
        </w:tc>
      </w:tr>
      <w:tr w:rsidR="00307A8A" w:rsidRPr="00A850DB" w14:paraId="78323956" w14:textId="77777777" w:rsidTr="00E52861">
        <w:trPr>
          <w:trHeight w:val="283"/>
        </w:trPr>
        <w:tc>
          <w:tcPr>
            <w:tcW w:w="10374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53" w14:textId="77777777" w:rsidR="00B97912" w:rsidRPr="00B97912" w:rsidRDefault="00B97912" w:rsidP="00B97912">
            <w:pPr>
              <w:spacing w:before="120" w:line="240" w:lineRule="auto"/>
              <w:jc w:val="left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97912">
              <w:rPr>
                <w:rFonts w:ascii="Tahoma" w:hAnsi="Tahoma" w:cs="Tahoma"/>
                <w:sz w:val="18"/>
                <w:szCs w:val="18"/>
              </w:rPr>
              <w:t>El curso se desarrollará mediante los siguientes elementos:</w:t>
            </w:r>
          </w:p>
          <w:p w14:paraId="78323954" w14:textId="77777777" w:rsidR="00B97912" w:rsidRPr="00CA115A" w:rsidRDefault="00B97912" w:rsidP="00CA115A">
            <w:pPr>
              <w:pStyle w:val="ListParagraph"/>
              <w:numPr>
                <w:ilvl w:val="0"/>
                <w:numId w:val="37"/>
              </w:numPr>
              <w:spacing w:before="120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97912">
              <w:rPr>
                <w:rFonts w:ascii="Tahoma" w:hAnsi="Tahoma" w:cs="Tahoma"/>
                <w:sz w:val="18"/>
                <w:szCs w:val="18"/>
              </w:rPr>
              <w:t>El (los) profesor(es) a cargo del taller se coordinarán en forma cercana con los directores de tesis, a fin de que los avances de investigación de los alumnos, su presentación y defensa en los seminarios a organizar, concluyan en progresos significativos que garanticen y refuercen la calidad, coherencia, consistencia y viabilidad del proyecto de investigación de cada estudiante.</w:t>
            </w:r>
          </w:p>
          <w:p w14:paraId="78323955" w14:textId="77777777" w:rsidR="00CA115A" w:rsidRPr="00CA115A" w:rsidRDefault="00CA115A" w:rsidP="00CA115A">
            <w:pPr>
              <w:pStyle w:val="ListParagraph"/>
              <w:spacing w:before="120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307A8A" w:rsidRPr="00A850DB" w14:paraId="78323958" w14:textId="77777777" w:rsidTr="00E52861">
        <w:trPr>
          <w:trHeight w:val="283"/>
        </w:trPr>
        <w:tc>
          <w:tcPr>
            <w:tcW w:w="10374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78323957" w14:textId="77777777" w:rsidR="00307A8A" w:rsidRPr="00A850DB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Métodos y estrategias de evaluación</w:t>
            </w:r>
          </w:p>
        </w:tc>
      </w:tr>
      <w:tr w:rsidR="00307A8A" w:rsidRPr="00A850DB" w14:paraId="7832395D" w14:textId="77777777" w:rsidTr="00E52861">
        <w:trPr>
          <w:trHeight w:val="283"/>
        </w:trPr>
        <w:tc>
          <w:tcPr>
            <w:tcW w:w="10374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23959" w14:textId="77777777" w:rsidR="00B97912" w:rsidRPr="00B97912" w:rsidRDefault="00307A8A" w:rsidP="00B97912">
            <w:pPr>
              <w:tabs>
                <w:tab w:val="left" w:pos="-720"/>
              </w:tabs>
              <w:suppressAutoHyphens/>
              <w:spacing w:before="120" w:line="276" w:lineRule="auto"/>
              <w:ind w:left="2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 calificación final estará c</w:t>
            </w:r>
            <w:r w:rsidR="00B97912">
              <w:rPr>
                <w:rFonts w:ascii="Tahoma" w:hAnsi="Tahoma" w:cs="Tahoma"/>
                <w:sz w:val="18"/>
                <w:szCs w:val="18"/>
              </w:rPr>
              <w:t>ompuesta de la siguiente manera</w:t>
            </w:r>
            <w:r w:rsidR="00B97912" w:rsidRPr="00B97912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7832395A" w14:textId="45A4E660" w:rsidR="00B97912" w:rsidRPr="00B97912" w:rsidRDefault="00B97912" w:rsidP="00B97912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spacing w:before="120" w:line="276" w:lineRule="auto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B97912">
              <w:rPr>
                <w:rFonts w:ascii="Tahoma" w:hAnsi="Tahoma" w:cs="Tahoma"/>
                <w:sz w:val="18"/>
                <w:szCs w:val="18"/>
              </w:rPr>
              <w:t>Versión final del protocolo de tesis, 40%</w:t>
            </w:r>
          </w:p>
          <w:p w14:paraId="7832395B" w14:textId="078FCD3D" w:rsidR="00B97912" w:rsidRPr="00B97912" w:rsidRDefault="00B97912" w:rsidP="00B97912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spacing w:before="120" w:line="276" w:lineRule="auto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B97912">
              <w:rPr>
                <w:rFonts w:ascii="Tahoma" w:hAnsi="Tahoma" w:cs="Tahoma"/>
                <w:sz w:val="18"/>
                <w:szCs w:val="18"/>
              </w:rPr>
              <w:t>Redacción preliminar del marco teórico y conceptual de la tesis, 30%</w:t>
            </w:r>
          </w:p>
          <w:p w14:paraId="7832395C" w14:textId="6D1DAD1C" w:rsidR="00307A8A" w:rsidRPr="00B97912" w:rsidRDefault="00B97912" w:rsidP="00B97912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spacing w:before="120" w:line="276" w:lineRule="auto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B97912">
              <w:rPr>
                <w:rFonts w:ascii="Tahoma" w:hAnsi="Tahoma" w:cs="Tahoma"/>
                <w:sz w:val="18"/>
                <w:szCs w:val="18"/>
              </w:rPr>
              <w:t>Redacción preliminar de las hipótesis de trabajo y del apartado metodológico de la tesis, 30%</w:t>
            </w:r>
          </w:p>
        </w:tc>
      </w:tr>
      <w:tr w:rsidR="00307A8A" w:rsidRPr="00A850DB" w14:paraId="7832395F" w14:textId="77777777" w:rsidTr="00E52861">
        <w:trPr>
          <w:trHeight w:val="283"/>
        </w:trPr>
        <w:tc>
          <w:tcPr>
            <w:tcW w:w="10374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7832395E" w14:textId="77777777" w:rsidR="00307A8A" w:rsidRPr="00A850DB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Bibliografía</w:t>
            </w:r>
          </w:p>
        </w:tc>
      </w:tr>
      <w:tr w:rsidR="00307A8A" w:rsidRPr="00A850DB" w14:paraId="78323961" w14:textId="77777777" w:rsidTr="00E52861">
        <w:trPr>
          <w:trHeight w:val="283"/>
        </w:trPr>
        <w:tc>
          <w:tcPr>
            <w:tcW w:w="10374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8323960" w14:textId="77777777" w:rsidR="00307A8A" w:rsidRPr="00B97912" w:rsidRDefault="00CA115A" w:rsidP="00CA115A">
            <w:pPr>
              <w:tabs>
                <w:tab w:val="right" w:pos="360"/>
                <w:tab w:val="left" w:pos="540"/>
              </w:tabs>
              <w:spacing w:before="120"/>
              <w:rPr>
                <w:rFonts w:cs="Arial"/>
                <w:color w:val="808080"/>
                <w:position w:val="4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La bibliografía dependerá </w:t>
            </w:r>
            <w:r w:rsidR="00B97912" w:rsidRPr="00B97912">
              <w:rPr>
                <w:rFonts w:ascii="Tahoma" w:hAnsi="Tahoma" w:cs="Tahoma"/>
                <w:sz w:val="18"/>
                <w:szCs w:val="18"/>
              </w:rPr>
              <w:t>de los temas de investigación y la especialidad temática de cada proyecto de tesis.</w:t>
            </w:r>
          </w:p>
        </w:tc>
      </w:tr>
    </w:tbl>
    <w:p w14:paraId="78323962" w14:textId="77777777" w:rsidR="00820272" w:rsidRPr="00CA115A" w:rsidRDefault="00820272" w:rsidP="00CA115A">
      <w:pPr>
        <w:rPr>
          <w:rFonts w:ascii="Times New Roman" w:eastAsia="Times New Roman" w:hAnsi="Times New Roman"/>
          <w:sz w:val="16"/>
          <w:szCs w:val="16"/>
          <w:lang w:eastAsia="es-ES" w:bidi="ar-SA"/>
        </w:rPr>
      </w:pPr>
    </w:p>
    <w:sectPr w:rsidR="00820272" w:rsidRPr="00CA115A" w:rsidSect="00E52861">
      <w:headerReference w:type="default" r:id="rId32"/>
      <w:footerReference w:type="default" r:id="rId33"/>
      <w:headerReference w:type="first" r:id="rId34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23971" w14:textId="77777777" w:rsidR="00C21AD3" w:rsidRDefault="00C21AD3" w:rsidP="00EA7DE6">
      <w:pPr>
        <w:spacing w:after="0" w:line="240" w:lineRule="auto"/>
      </w:pPr>
      <w:r>
        <w:separator/>
      </w:r>
    </w:p>
  </w:endnote>
  <w:endnote w:type="continuationSeparator" w:id="0">
    <w:p w14:paraId="78323972" w14:textId="77777777" w:rsidR="00C21AD3" w:rsidRDefault="00C21AD3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23974" w14:textId="18F08E9F" w:rsidR="00F3763D" w:rsidRPr="00FB2AA3" w:rsidRDefault="00F3763D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PAGE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FD0B01">
      <w:rPr>
        <w:rFonts w:ascii="Tahoma" w:hAnsi="Tahoma" w:cs="Tahoma"/>
        <w:noProof/>
        <w:sz w:val="16"/>
        <w:szCs w:val="16"/>
      </w:rPr>
      <w:t>2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NUMPAGES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FD0B01">
      <w:rPr>
        <w:rFonts w:ascii="Tahoma" w:hAnsi="Tahoma" w:cs="Tahoma"/>
        <w:noProof/>
        <w:sz w:val="16"/>
        <w:szCs w:val="16"/>
      </w:rPr>
      <w:t>2</w:t>
    </w:r>
    <w:r w:rsidRPr="00FB2AA3">
      <w:rPr>
        <w:rFonts w:ascii="Tahoma" w:hAnsi="Tahoma" w:cs="Tahoma"/>
        <w:sz w:val="16"/>
        <w:szCs w:val="16"/>
      </w:rPr>
      <w:fldChar w:fldCharType="end"/>
    </w:r>
  </w:p>
  <w:p w14:paraId="78323975" w14:textId="77777777" w:rsidR="00F3763D" w:rsidRDefault="00F37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2396F" w14:textId="77777777" w:rsidR="00C21AD3" w:rsidRDefault="00C21AD3" w:rsidP="00EA7DE6">
      <w:pPr>
        <w:spacing w:after="0" w:line="240" w:lineRule="auto"/>
      </w:pPr>
      <w:r>
        <w:separator/>
      </w:r>
    </w:p>
  </w:footnote>
  <w:footnote w:type="continuationSeparator" w:id="0">
    <w:p w14:paraId="78323970" w14:textId="77777777" w:rsidR="00C21AD3" w:rsidRDefault="00C21AD3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23973" w14:textId="77777777" w:rsidR="00F3763D" w:rsidRDefault="00FD0B01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zh-TW"/>
      </w:rPr>
      <w:pict w14:anchorId="7832397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26.4pt;margin-top:-15.55pt;width:256.7pt;height:31.35pt;z-index:251656192;mso-height-percent:200;mso-height-percent:200;mso-width-relative:margin;mso-height-relative:margin" stroked="f">
          <v:textbox style="mso-next-textbox:#_x0000_s2050;mso-fit-shape-to-text:t">
            <w:txbxContent>
              <w:p w14:paraId="7832397B" w14:textId="77777777" w:rsidR="00F3763D" w:rsidRPr="002B4819" w:rsidRDefault="00F3763D" w:rsidP="00244FF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u w:val="single"/>
                  </w:rPr>
                </w:pPr>
                <w:r w:rsidRPr="002B4819">
                  <w:rPr>
                    <w:rFonts w:ascii="Tahoma" w:hAnsi="Tahoma" w:cs="Tahoma"/>
                    <w:b/>
                    <w:u w:val="single"/>
                  </w:rPr>
                  <w:t>DIRECCIÓN GENERAL DE DOCENCIA</w:t>
                </w:r>
              </w:p>
              <w:p w14:paraId="7832397C" w14:textId="77777777" w:rsidR="00F3763D" w:rsidRPr="00E52861" w:rsidRDefault="00E52861" w:rsidP="00244FF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 xml:space="preserve">Maestría en </w:t>
                </w:r>
                <w:r w:rsidR="00931583">
                  <w:rPr>
                    <w:rFonts w:ascii="Tahoma" w:hAnsi="Tahoma" w:cs="Tahoma"/>
                    <w:b/>
                  </w:rPr>
                  <w:t>Economía Aplicada</w:t>
                </w:r>
              </w:p>
            </w:txbxContent>
          </v:textbox>
        </v:shape>
      </w:pict>
    </w:r>
    <w:r>
      <w:rPr>
        <w:noProof/>
        <w:lang w:eastAsia="zh-TW"/>
      </w:rPr>
      <w:pict w14:anchorId="78323978">
        <v:shape id="_x0000_s2051" type="#_x0000_t202" style="position:absolute;left:0;text-align:left;margin-left:-33.2pt;margin-top:-30.9pt;width:150.55pt;height:49.1pt;z-index:251657216;mso-width-relative:margin;mso-height-relative:margin" stroked="f">
          <v:textbox style="mso-next-textbox:#_x0000_s2051">
            <w:txbxContent>
              <w:p w14:paraId="7832397D" w14:textId="77777777" w:rsidR="00F3763D" w:rsidRPr="00244FF1" w:rsidRDefault="00EE524E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78323981" wp14:editId="78323982">
                      <wp:extent cx="1676400" cy="533400"/>
                      <wp:effectExtent l="19050" t="0" r="0" b="0"/>
                      <wp:docPr id="14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23976" w14:textId="77777777" w:rsidR="00E52861" w:rsidRDefault="00FD0B01">
    <w:pPr>
      <w:pStyle w:val="Header"/>
    </w:pPr>
    <w:r>
      <w:rPr>
        <w:noProof/>
        <w:lang w:val="en-US" w:bidi="ar-SA"/>
      </w:rPr>
      <w:pict w14:anchorId="78323979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1.2pt;margin-top:-24.9pt;width:150.55pt;height:49.1pt;z-index:251659264;mso-width-relative:margin;mso-height-relative:margin" stroked="f">
          <v:textbox style="mso-next-textbox:#_x0000_s2054">
            <w:txbxContent>
              <w:p w14:paraId="7832397E" w14:textId="77777777" w:rsidR="00E52861" w:rsidRPr="00244FF1" w:rsidRDefault="00EE524E" w:rsidP="00E52861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78323983" wp14:editId="78323984">
                      <wp:extent cx="1676400" cy="533400"/>
                      <wp:effectExtent l="19050" t="0" r="0" b="0"/>
                      <wp:docPr id="1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 w:bidi="ar-SA"/>
      </w:rPr>
      <w:pict w14:anchorId="7832397A">
        <v:shape id="_x0000_s2053" type="#_x0000_t202" style="position:absolute;left:0;text-align:left;margin-left:238.4pt;margin-top:-18.15pt;width:256.7pt;height:31.35pt;z-index:251658240;mso-height-percent:200;mso-height-percent:200;mso-width-relative:margin;mso-height-relative:margin" stroked="f">
          <v:textbox style="mso-next-textbox:#_x0000_s2053;mso-fit-shape-to-text:t">
            <w:txbxContent>
              <w:p w14:paraId="7832397F" w14:textId="77777777" w:rsidR="00E52861" w:rsidRPr="002B4819" w:rsidRDefault="00E52861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u w:val="single"/>
                  </w:rPr>
                </w:pPr>
                <w:r w:rsidRPr="002B4819">
                  <w:rPr>
                    <w:rFonts w:ascii="Tahoma" w:hAnsi="Tahoma" w:cs="Tahoma"/>
                    <w:b/>
                    <w:u w:val="single"/>
                  </w:rPr>
                  <w:t>DIRECCIÓN GENERAL DE DOCENCIA</w:t>
                </w:r>
              </w:p>
              <w:p w14:paraId="78323980" w14:textId="77777777" w:rsidR="00E52861" w:rsidRPr="00E52861" w:rsidRDefault="00E52861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Carta descriptiva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BDD"/>
    <w:multiLevelType w:val="multilevel"/>
    <w:tmpl w:val="BD48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B2EB5"/>
    <w:multiLevelType w:val="hybridMultilevel"/>
    <w:tmpl w:val="35EAA2AC"/>
    <w:lvl w:ilvl="0" w:tplc="2096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5738F"/>
    <w:multiLevelType w:val="hybridMultilevel"/>
    <w:tmpl w:val="BAB43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936C9"/>
    <w:multiLevelType w:val="multilevel"/>
    <w:tmpl w:val="1766F9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0269C3"/>
    <w:multiLevelType w:val="multilevel"/>
    <w:tmpl w:val="297E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1350C"/>
    <w:multiLevelType w:val="hybridMultilevel"/>
    <w:tmpl w:val="A8A67B4C"/>
    <w:lvl w:ilvl="0" w:tplc="04090005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6">
    <w:nsid w:val="14257D92"/>
    <w:multiLevelType w:val="hybridMultilevel"/>
    <w:tmpl w:val="340277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0701C2"/>
    <w:multiLevelType w:val="multilevel"/>
    <w:tmpl w:val="7C82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B4D8A"/>
    <w:multiLevelType w:val="hybridMultilevel"/>
    <w:tmpl w:val="C778F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57A8C"/>
    <w:multiLevelType w:val="hybridMultilevel"/>
    <w:tmpl w:val="3C2CCC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555B0A"/>
    <w:multiLevelType w:val="hybridMultilevel"/>
    <w:tmpl w:val="BD48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27224"/>
    <w:multiLevelType w:val="hybridMultilevel"/>
    <w:tmpl w:val="1F94C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1F45DA"/>
    <w:multiLevelType w:val="hybridMultilevel"/>
    <w:tmpl w:val="134A41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7E1B2F"/>
    <w:multiLevelType w:val="hybridMultilevel"/>
    <w:tmpl w:val="AD1EC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22DDB"/>
    <w:multiLevelType w:val="hybridMultilevel"/>
    <w:tmpl w:val="7FB84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24A0F"/>
    <w:multiLevelType w:val="hybridMultilevel"/>
    <w:tmpl w:val="74623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9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D2C06"/>
    <w:multiLevelType w:val="hybridMultilevel"/>
    <w:tmpl w:val="3BC8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E78CD"/>
    <w:multiLevelType w:val="hybridMultilevel"/>
    <w:tmpl w:val="26620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732596"/>
    <w:multiLevelType w:val="multilevel"/>
    <w:tmpl w:val="98F4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91F9C"/>
    <w:multiLevelType w:val="hybridMultilevel"/>
    <w:tmpl w:val="A5DA45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ED0225"/>
    <w:multiLevelType w:val="hybridMultilevel"/>
    <w:tmpl w:val="337A1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777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91327A9"/>
    <w:multiLevelType w:val="hybridMultilevel"/>
    <w:tmpl w:val="8C0C0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775AAB"/>
    <w:multiLevelType w:val="hybridMultilevel"/>
    <w:tmpl w:val="2B9A1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037E9"/>
    <w:multiLevelType w:val="hybridMultilevel"/>
    <w:tmpl w:val="55FE83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5574A"/>
    <w:multiLevelType w:val="hybridMultilevel"/>
    <w:tmpl w:val="0CC688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FD442FE"/>
    <w:multiLevelType w:val="hybridMultilevel"/>
    <w:tmpl w:val="BE204B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19C050F"/>
    <w:multiLevelType w:val="hybridMultilevel"/>
    <w:tmpl w:val="7F5E9C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A43BC6"/>
    <w:multiLevelType w:val="hybridMultilevel"/>
    <w:tmpl w:val="C34E2A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294B6F"/>
    <w:multiLevelType w:val="hybridMultilevel"/>
    <w:tmpl w:val="7AB26E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30E6B6C"/>
    <w:multiLevelType w:val="hybridMultilevel"/>
    <w:tmpl w:val="2AA0A726"/>
    <w:lvl w:ilvl="0" w:tplc="2096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F52CC8"/>
    <w:multiLevelType w:val="hybridMultilevel"/>
    <w:tmpl w:val="76726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926C62"/>
    <w:multiLevelType w:val="hybridMultilevel"/>
    <w:tmpl w:val="900C8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BE10BD"/>
    <w:multiLevelType w:val="hybridMultilevel"/>
    <w:tmpl w:val="25B4B2FC"/>
    <w:lvl w:ilvl="0" w:tplc="4A364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94FFF"/>
    <w:multiLevelType w:val="hybridMultilevel"/>
    <w:tmpl w:val="6E681D92"/>
    <w:lvl w:ilvl="0" w:tplc="67E068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9902EE"/>
    <w:multiLevelType w:val="hybridMultilevel"/>
    <w:tmpl w:val="1556C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687B44"/>
    <w:multiLevelType w:val="hybridMultilevel"/>
    <w:tmpl w:val="7B281F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0"/>
  </w:num>
  <w:num w:numId="4">
    <w:abstractNumId w:val="13"/>
  </w:num>
  <w:num w:numId="5">
    <w:abstractNumId w:val="31"/>
  </w:num>
  <w:num w:numId="6">
    <w:abstractNumId w:val="32"/>
  </w:num>
  <w:num w:numId="7">
    <w:abstractNumId w:val="33"/>
  </w:num>
  <w:num w:numId="8">
    <w:abstractNumId w:val="18"/>
  </w:num>
  <w:num w:numId="9">
    <w:abstractNumId w:val="20"/>
  </w:num>
  <w:num w:numId="10">
    <w:abstractNumId w:val="23"/>
  </w:num>
  <w:num w:numId="11">
    <w:abstractNumId w:val="10"/>
  </w:num>
  <w:num w:numId="12">
    <w:abstractNumId w:val="0"/>
  </w:num>
  <w:num w:numId="13">
    <w:abstractNumId w:val="34"/>
  </w:num>
  <w:num w:numId="14">
    <w:abstractNumId w:val="2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15"/>
  </w:num>
  <w:num w:numId="20">
    <w:abstractNumId w:val="4"/>
  </w:num>
  <w:num w:numId="21">
    <w:abstractNumId w:val="7"/>
  </w:num>
  <w:num w:numId="22">
    <w:abstractNumId w:val="1"/>
  </w:num>
  <w:num w:numId="23">
    <w:abstractNumId w:val="17"/>
  </w:num>
  <w:num w:numId="24">
    <w:abstractNumId w:val="19"/>
  </w:num>
  <w:num w:numId="25">
    <w:abstractNumId w:val="35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"/>
  </w:num>
  <w:num w:numId="29">
    <w:abstractNumId w:val="21"/>
  </w:num>
  <w:num w:numId="30">
    <w:abstractNumId w:val="26"/>
  </w:num>
  <w:num w:numId="31">
    <w:abstractNumId w:val="12"/>
  </w:num>
  <w:num w:numId="32">
    <w:abstractNumId w:val="9"/>
  </w:num>
  <w:num w:numId="33">
    <w:abstractNumId w:val="25"/>
  </w:num>
  <w:num w:numId="34">
    <w:abstractNumId w:val="28"/>
  </w:num>
  <w:num w:numId="35">
    <w:abstractNumId w:val="5"/>
  </w:num>
  <w:num w:numId="36">
    <w:abstractNumId w:val="2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4D"/>
    <w:rsid w:val="000059FE"/>
    <w:rsid w:val="0001330B"/>
    <w:rsid w:val="00017EB5"/>
    <w:rsid w:val="00080394"/>
    <w:rsid w:val="000978F1"/>
    <w:rsid w:val="000D0BE6"/>
    <w:rsid w:val="000E2F46"/>
    <w:rsid w:val="000F61F7"/>
    <w:rsid w:val="00181324"/>
    <w:rsid w:val="001A3489"/>
    <w:rsid w:val="001D5516"/>
    <w:rsid w:val="001D6D68"/>
    <w:rsid w:val="001E28E2"/>
    <w:rsid w:val="002230EB"/>
    <w:rsid w:val="002410CE"/>
    <w:rsid w:val="00244FF1"/>
    <w:rsid w:val="00257A5A"/>
    <w:rsid w:val="002B2C5B"/>
    <w:rsid w:val="002B4819"/>
    <w:rsid w:val="00307A8A"/>
    <w:rsid w:val="00317666"/>
    <w:rsid w:val="00383B70"/>
    <w:rsid w:val="003B67F1"/>
    <w:rsid w:val="00431B7B"/>
    <w:rsid w:val="00457E20"/>
    <w:rsid w:val="004A2F44"/>
    <w:rsid w:val="00515EE2"/>
    <w:rsid w:val="005531E3"/>
    <w:rsid w:val="00567926"/>
    <w:rsid w:val="00593A24"/>
    <w:rsid w:val="00597FB8"/>
    <w:rsid w:val="005C4C6A"/>
    <w:rsid w:val="005C689A"/>
    <w:rsid w:val="005E31F7"/>
    <w:rsid w:val="005E5E08"/>
    <w:rsid w:val="005F24AD"/>
    <w:rsid w:val="00606870"/>
    <w:rsid w:val="00611F0D"/>
    <w:rsid w:val="00612460"/>
    <w:rsid w:val="00634C07"/>
    <w:rsid w:val="00660689"/>
    <w:rsid w:val="006B5F49"/>
    <w:rsid w:val="006F3069"/>
    <w:rsid w:val="00705418"/>
    <w:rsid w:val="00742B25"/>
    <w:rsid w:val="00743468"/>
    <w:rsid w:val="007639FD"/>
    <w:rsid w:val="00777A23"/>
    <w:rsid w:val="00820272"/>
    <w:rsid w:val="008662CD"/>
    <w:rsid w:val="0087025A"/>
    <w:rsid w:val="008D25CA"/>
    <w:rsid w:val="008E784F"/>
    <w:rsid w:val="009019BA"/>
    <w:rsid w:val="0093036E"/>
    <w:rsid w:val="00931583"/>
    <w:rsid w:val="00947B86"/>
    <w:rsid w:val="00953D66"/>
    <w:rsid w:val="0097003B"/>
    <w:rsid w:val="009B29FE"/>
    <w:rsid w:val="009B6F4D"/>
    <w:rsid w:val="009E32E3"/>
    <w:rsid w:val="009F48EC"/>
    <w:rsid w:val="00A0607B"/>
    <w:rsid w:val="00AD7799"/>
    <w:rsid w:val="00AF1846"/>
    <w:rsid w:val="00B72121"/>
    <w:rsid w:val="00B97912"/>
    <w:rsid w:val="00BF380F"/>
    <w:rsid w:val="00C03CB4"/>
    <w:rsid w:val="00C1186A"/>
    <w:rsid w:val="00C20A62"/>
    <w:rsid w:val="00C21AD3"/>
    <w:rsid w:val="00C22AF8"/>
    <w:rsid w:val="00C34FAD"/>
    <w:rsid w:val="00C56A1A"/>
    <w:rsid w:val="00C73BBB"/>
    <w:rsid w:val="00C94528"/>
    <w:rsid w:val="00CA115A"/>
    <w:rsid w:val="00CC0A78"/>
    <w:rsid w:val="00CE0A71"/>
    <w:rsid w:val="00CE1BA1"/>
    <w:rsid w:val="00CE7740"/>
    <w:rsid w:val="00D404BE"/>
    <w:rsid w:val="00D57F5D"/>
    <w:rsid w:val="00D71502"/>
    <w:rsid w:val="00D8416C"/>
    <w:rsid w:val="00D90D2F"/>
    <w:rsid w:val="00DB5D4F"/>
    <w:rsid w:val="00DF46AA"/>
    <w:rsid w:val="00E03234"/>
    <w:rsid w:val="00E06D04"/>
    <w:rsid w:val="00E13F7E"/>
    <w:rsid w:val="00E16EEC"/>
    <w:rsid w:val="00E4439E"/>
    <w:rsid w:val="00E52861"/>
    <w:rsid w:val="00E57255"/>
    <w:rsid w:val="00E61EA2"/>
    <w:rsid w:val="00EA7DE6"/>
    <w:rsid w:val="00EE524E"/>
    <w:rsid w:val="00F0114D"/>
    <w:rsid w:val="00F2092A"/>
    <w:rsid w:val="00F3349C"/>
    <w:rsid w:val="00F3763D"/>
    <w:rsid w:val="00F46ACC"/>
    <w:rsid w:val="00F558C6"/>
    <w:rsid w:val="00F76AB3"/>
    <w:rsid w:val="00FA506D"/>
    <w:rsid w:val="00FA742C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strokecolor="none"/>
    </o:shapedefaults>
    <o:shapelayout v:ext="edit">
      <o:idmap v:ext="edit" data="1"/>
    </o:shapelayout>
  </w:shapeDefaults>
  <w:decimalSymbol w:val="."/>
  <w:listSeparator w:val=","/>
  <w14:docId w14:val="78323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val="es-MX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ListParagraph">
    <w:name w:val="List Paragraph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basedOn w:val="DefaultParagraphFont"/>
    <w:locked/>
    <w:rsid w:val="006F3069"/>
    <w:rPr>
      <w:rFonts w:ascii="Arial" w:eastAsia="MS Mincho" w:hAnsi="Arial" w:cs="Arial"/>
      <w:sz w:val="20"/>
      <w:szCs w:val="20"/>
      <w:lang w:val="es-MX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basedOn w:val="DefaultParagraphFont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basedOn w:val="DefaultParagraphFont"/>
    <w:rsid w:val="008D25CA"/>
    <w:rPr>
      <w:color w:val="0000FF"/>
      <w:u w:val="single"/>
    </w:rPr>
  </w:style>
  <w:style w:type="character" w:customStyle="1" w:styleId="Hyperlink6">
    <w:name w:val="Hyperlink6"/>
    <w:basedOn w:val="DefaultParagraphFont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>Microsoft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creator>CSE/ Márgara de León</dc:creator>
  <cp:lastModifiedBy>María Claudia Verduzco Zepeda</cp:lastModifiedBy>
  <cp:revision>14</cp:revision>
  <cp:lastPrinted>2017-09-04T23:58:00Z</cp:lastPrinted>
  <dcterms:created xsi:type="dcterms:W3CDTF">2017-08-14T16:48:00Z</dcterms:created>
  <dcterms:modified xsi:type="dcterms:W3CDTF">2017-11-09T20:31:00Z</dcterms:modified>
</cp:coreProperties>
</file>