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582"/>
        <w:gridCol w:w="1275"/>
        <w:gridCol w:w="569"/>
        <w:gridCol w:w="564"/>
        <w:gridCol w:w="276"/>
        <w:gridCol w:w="141"/>
        <w:gridCol w:w="720"/>
        <w:gridCol w:w="567"/>
        <w:gridCol w:w="139"/>
        <w:gridCol w:w="406"/>
        <w:gridCol w:w="296"/>
        <w:gridCol w:w="293"/>
        <w:gridCol w:w="412"/>
        <w:gridCol w:w="131"/>
        <w:gridCol w:w="166"/>
        <w:gridCol w:w="271"/>
        <w:gridCol w:w="1145"/>
        <w:gridCol w:w="630"/>
      </w:tblGrid>
      <w:tr w:rsidR="009B6F4D" w:rsidRPr="00A850DB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A850DB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A850DB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de identificación</w:t>
            </w:r>
          </w:p>
        </w:tc>
      </w:tr>
      <w:tr w:rsidR="009B6F4D" w:rsidRPr="000511D8" w:rsidTr="00307A8A">
        <w:trPr>
          <w:trHeight w:val="395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E52861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Programa</w:t>
            </w:r>
          </w:p>
        </w:tc>
        <w:tc>
          <w:tcPr>
            <w:tcW w:w="8583" w:type="dxa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0511D8">
              <w:rPr>
                <w:rFonts w:ascii="Tahoma" w:hAnsi="Tahoma" w:cs="Tahoma"/>
                <w:b/>
                <w:lang w:val="es-ES_tradnl"/>
              </w:rPr>
              <w:t>MAESTRÍA EN</w:t>
            </w:r>
            <w:r w:rsidR="00E84C83" w:rsidRPr="000511D8">
              <w:rPr>
                <w:rFonts w:ascii="Tahoma" w:hAnsi="Tahoma" w:cs="Tahoma"/>
                <w:b/>
                <w:lang w:val="es-ES_tradnl"/>
              </w:rPr>
              <w:t xml:space="preserve"> ECONOMÍA APLICADA</w:t>
            </w:r>
          </w:p>
        </w:tc>
      </w:tr>
      <w:tr w:rsidR="009B6F4D" w:rsidRPr="000511D8" w:rsidTr="00307A8A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Nombre de la asignatura</w:t>
            </w:r>
          </w:p>
        </w:tc>
        <w:tc>
          <w:tcPr>
            <w:tcW w:w="5239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815E0B" w:rsidP="00CE0A71">
            <w:pPr>
              <w:spacing w:after="0" w:line="240" w:lineRule="auto"/>
              <w:jc w:val="left"/>
              <w:rPr>
                <w:rFonts w:ascii="Tahoma" w:hAnsi="Tahoma" w:cs="Tahoma"/>
                <w:b/>
                <w:lang w:val="es-ES_tradnl"/>
              </w:rPr>
            </w:pPr>
            <w:r w:rsidRPr="000511D8">
              <w:rPr>
                <w:rFonts w:ascii="Tahoma" w:hAnsi="Tahoma" w:cs="Tahoma"/>
                <w:b/>
                <w:lang w:val="es-ES_tradnl"/>
              </w:rPr>
              <w:t>Matemáticas I</w:t>
            </w:r>
          </w:p>
        </w:tc>
        <w:tc>
          <w:tcPr>
            <w:tcW w:w="1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Ciclo</w:t>
            </w:r>
          </w:p>
        </w:tc>
        <w:tc>
          <w:tcPr>
            <w:tcW w:w="22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894BAC" w:rsidP="00AD7799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Primer s</w:t>
            </w:r>
            <w:r w:rsidR="0098490C" w:rsidRPr="000511D8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emestre</w:t>
            </w:r>
          </w:p>
        </w:tc>
      </w:tr>
      <w:tr w:rsidR="009B6F4D" w:rsidRPr="000511D8" w:rsidTr="00307A8A">
        <w:trPr>
          <w:trHeight w:val="790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lang w:val="es-ES_tradnl"/>
              </w:rPr>
              <w:t>Tipo de Asignatura</w:t>
            </w:r>
          </w:p>
        </w:tc>
        <w:tc>
          <w:tcPr>
            <w:tcW w:w="4833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317666" w:rsidRPr="000511D8"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65pt;height:18.8pt" o:ole="">
                  <v:imagedata r:id="rId8" o:title=""/>
                </v:shape>
                <w:control r:id="rId9" w:name="CheckBox4" w:shapeid="_x0000_i1053"/>
              </w:object>
            </w:r>
            <w:r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</w:t>
            </w:r>
            <w:r w:rsidR="00317666"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5" type="#_x0000_t75" style="width:58.55pt;height:18.8pt" o:ole="">
                  <v:imagedata r:id="rId10" o:title=""/>
                </v:shape>
                <w:control r:id="rId11" w:name="CheckBox5" w:shapeid="_x0000_i1055"/>
              </w:object>
            </w:r>
            <w:r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="00317666"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7" type="#_x0000_t75" style="width:79.5pt;height:18.8pt" o:ole="">
                  <v:imagedata r:id="rId12" o:title=""/>
                </v:shape>
                <w:control r:id="rId13" w:name="CheckBox6" w:shapeid="_x0000_i1057"/>
              </w:objec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59" type="#_x0000_t75" style="width:47.8pt;height:18.8pt" o:ole="">
                  <v:imagedata r:id="rId14" o:title=""/>
                </v:shape>
                <w:control r:id="rId15" w:name="CheckBox1" w:shapeid="_x0000_i1059"/>
              </w:object>
            </w:r>
            <w:r w:rsidR="009B6F4D"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1" type="#_x0000_t75" style="width:62.35pt;height:18.8pt" o:ole="">
                  <v:imagedata r:id="rId16" o:title=""/>
                </v:shape>
                <w:control r:id="rId17" w:name="CheckBox2" w:shapeid="_x0000_i1061"/>
              </w:object>
            </w:r>
            <w:r w:rsidR="009B6F4D"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</w:t>
            </w:r>
            <w:r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3" type="#_x0000_t75" style="width:47.8pt;height:18.8pt" o:ole="">
                  <v:imagedata r:id="rId18" o:title=""/>
                </v:shape>
                <w:control r:id="rId19" w:name="CheckBox3" w:shapeid="_x0000_i1063"/>
              </w:object>
            </w:r>
          </w:p>
        </w:tc>
      </w:tr>
      <w:tr w:rsidR="009B6F4D" w:rsidRPr="000511D8" w:rsidTr="00307A8A">
        <w:trPr>
          <w:trHeight w:val="84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Modalidad</w:t>
            </w:r>
          </w:p>
        </w:tc>
        <w:tc>
          <w:tcPr>
            <w:tcW w:w="340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317666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5" type="#_x0000_t75" style="width:62.85pt;height:18.8pt" o:ole="">
                  <v:imagedata r:id="rId20" o:title=""/>
                </v:shape>
                <w:control r:id="rId21" w:name="CheckBox7" w:shapeid="_x0000_i1065"/>
              </w:object>
            </w:r>
            <w:r w:rsidR="009B6F4D"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</w:t>
            </w:r>
            <w:r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7" type="#_x0000_t75" style="width:90.8pt;height:18.8pt" o:ole="">
                  <v:imagedata r:id="rId22" o:title=""/>
                </v:shape>
                <w:control r:id="rId23" w:name="CheckBox8" w:shapeid="_x0000_i1067"/>
              </w:object>
            </w:r>
            <w:r w:rsidR="009B6F4D"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                            </w:t>
            </w:r>
            <w:r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object w:dxaOrig="225" w:dyaOrig="225">
                <v:shape id="_x0000_i1069" type="#_x0000_t75" style="width:40.3pt;height:18.8pt" o:ole="">
                  <v:imagedata r:id="rId24" o:title=""/>
                </v:shape>
                <w:control r:id="rId25" w:name="CheckBox9" w:shapeid="_x0000_i1069"/>
              </w:object>
            </w:r>
          </w:p>
        </w:tc>
        <w:tc>
          <w:tcPr>
            <w:tcW w:w="14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7"/>
                <w:szCs w:val="17"/>
                <w:lang w:val="es-ES_tradnl"/>
              </w:rPr>
              <w:t>Instalaciones</w:t>
            </w:r>
          </w:p>
        </w:tc>
        <w:tc>
          <w:tcPr>
            <w:tcW w:w="375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317666" w:rsidRPr="000511D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71" type="#_x0000_t75" style="width:38.15pt;height:18.8pt" o:ole="">
                  <v:imagedata r:id="rId26" o:title=""/>
                </v:shape>
                <w:control r:id="rId27" w:name="CheckBox10" w:shapeid="_x0000_i1071"/>
              </w:object>
            </w:r>
            <w:r w:rsidRPr="000511D8">
              <w:rPr>
                <w:rFonts w:ascii="Tahoma" w:hAnsi="Tahoma" w:cs="Tahoma"/>
                <w:sz w:val="18"/>
                <w:szCs w:val="18"/>
              </w:rPr>
              <w:t xml:space="preserve">                   </w:t>
            </w:r>
            <w:r w:rsidR="00317666" w:rsidRPr="000511D8">
              <w:rPr>
                <w:rFonts w:ascii="Tahoma" w:hAnsi="Tahoma" w:cs="Tahoma"/>
                <w:sz w:val="18"/>
                <w:szCs w:val="18"/>
              </w:rPr>
              <w:object w:dxaOrig="225" w:dyaOrig="225">
                <v:shape id="_x0000_i1073" type="#_x0000_t75" style="width:66.1pt;height:18.8pt" o:ole="">
                  <v:imagedata r:id="rId28" o:title=""/>
                </v:shape>
                <w:control r:id="rId29" w:name="CheckBox11" w:shapeid="_x0000_i1073"/>
              </w:object>
            </w:r>
            <w:r w:rsidRPr="000511D8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0511D8">
              <w:rPr>
                <w:rFonts w:ascii="Tahoma" w:hAnsi="Tahoma" w:cs="Tahoma"/>
                <w:color w:val="808080"/>
                <w:sz w:val="18"/>
                <w:szCs w:val="18"/>
              </w:rPr>
              <w:t>Otro:</w:t>
            </w:r>
            <w:r w:rsidRPr="000511D8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AD7799" w:rsidRPr="000511D8">
              <w:rPr>
                <w:rFonts w:ascii="Tahoma" w:hAnsi="Tahoma" w:cs="Tahoma"/>
                <w:color w:val="808080"/>
                <w:sz w:val="18"/>
                <w:szCs w:val="18"/>
              </w:rPr>
              <w:object w:dxaOrig="225" w:dyaOrig="225">
                <v:shape id="_x0000_i1075" type="#_x0000_t75" style="width:145.6pt;height:18.25pt" o:ole="">
                  <v:imagedata r:id="rId30" o:title=""/>
                </v:shape>
                <w:control r:id="rId31" w:name="TextBox1" w:shapeid="_x0000_i1075"/>
              </w:object>
            </w:r>
          </w:p>
        </w:tc>
      </w:tr>
      <w:tr w:rsidR="009B6F4D" w:rsidRPr="000511D8" w:rsidTr="00307A8A">
        <w:trPr>
          <w:trHeight w:val="283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</w:t>
            </w:r>
          </w:p>
        </w:tc>
        <w:tc>
          <w:tcPr>
            <w:tcW w:w="18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586B80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14MEA0103</w:t>
            </w:r>
          </w:p>
        </w:tc>
        <w:tc>
          <w:tcPr>
            <w:tcW w:w="11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Seriación</w:t>
            </w:r>
          </w:p>
        </w:tc>
        <w:tc>
          <w:tcPr>
            <w:tcW w:w="254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27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Clave seriación</w:t>
            </w:r>
          </w:p>
        </w:tc>
        <w:tc>
          <w:tcPr>
            <w:tcW w:w="17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1E28E2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</w:p>
        </w:tc>
      </w:tr>
      <w:tr w:rsidR="00FA506D" w:rsidRPr="000511D8" w:rsidTr="00307A8A">
        <w:trPr>
          <w:trHeight w:val="536"/>
        </w:trPr>
        <w:tc>
          <w:tcPr>
            <w:tcW w:w="1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511D8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0511D8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teóricas</w:t>
            </w:r>
          </w:p>
        </w:tc>
        <w:tc>
          <w:tcPr>
            <w:tcW w:w="5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586B80" w:rsidRDefault="0098490C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86B80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20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511D8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Horas </w:t>
            </w:r>
          </w:p>
          <w:p w:rsidR="00FA506D" w:rsidRPr="000511D8" w:rsidRDefault="00FA506D" w:rsidP="005F24AD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laboratorio</w:t>
            </w:r>
            <w:r w:rsidRPr="000511D8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586B80" w:rsidRDefault="0098490C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586B80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25</w:t>
            </w:r>
          </w:p>
        </w:tc>
        <w:tc>
          <w:tcPr>
            <w:tcW w:w="170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511D8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Horas prácticas de campo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511D8" w:rsidRDefault="00FA506D" w:rsidP="00457E2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511D8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0511D8" w:rsidRDefault="00FA506D" w:rsidP="00457E20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horas</w:t>
            </w:r>
          </w:p>
        </w:tc>
        <w:tc>
          <w:tcPr>
            <w:tcW w:w="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511D8" w:rsidRDefault="0098490C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511D8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 xml:space="preserve">Total </w:t>
            </w:r>
          </w:p>
          <w:p w:rsidR="00FA506D" w:rsidRPr="000511D8" w:rsidRDefault="00FA506D" w:rsidP="00FA506D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8"/>
                <w:szCs w:val="18"/>
                <w:lang w:val="es-ES_tradnl"/>
              </w:rPr>
              <w:t>de créditos</w:t>
            </w:r>
          </w:p>
        </w:tc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506D" w:rsidRPr="000511D8" w:rsidRDefault="0098490C" w:rsidP="00457E2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</w:p>
        </w:tc>
      </w:tr>
      <w:tr w:rsidR="009B6F4D" w:rsidRPr="000511D8" w:rsidTr="00E52861">
        <w:trPr>
          <w:trHeight w:val="283"/>
        </w:trPr>
        <w:tc>
          <w:tcPr>
            <w:tcW w:w="10374" w:type="dxa"/>
            <w:gridSpan w:val="1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9B6F4D" w:rsidRPr="000511D8" w:rsidRDefault="009B6F4D" w:rsidP="00457E20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Definiciones generales de la asignatura</w:t>
            </w:r>
          </w:p>
        </w:tc>
      </w:tr>
      <w:tr w:rsidR="00080394" w:rsidRPr="000511D8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394" w:rsidRPr="000511D8" w:rsidRDefault="00080394" w:rsidP="00457E2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Objetivo(s) general (es)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0394" w:rsidRPr="000511D8" w:rsidRDefault="00E452DF" w:rsidP="00565AB4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>Que el estudiante adquier</w:t>
            </w:r>
            <w:r w:rsidR="004A4BBF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641556"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y domine los conceptos</w:t>
            </w:r>
            <w:r w:rsidR="00565AB4"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relacionados a</w:t>
            </w:r>
            <w:r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los temas de algebra matricial, cálculo diferencial y optimización</w:t>
            </w:r>
            <w:r w:rsidR="00565AB4"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estátic</w:t>
            </w:r>
            <w:r w:rsidR="004A4BBF">
              <w:rPr>
                <w:rFonts w:ascii="Tahoma" w:hAnsi="Tahoma" w:cs="Tahoma"/>
                <w:sz w:val="18"/>
                <w:szCs w:val="18"/>
                <w:lang w:val="es-ES_tradnl"/>
              </w:rPr>
              <w:t>a, con el objetivo de que pueda</w:t>
            </w:r>
            <w:r w:rsidR="00565AB4"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utilizar estas herramientas en la solución de problemas </w:t>
            </w:r>
            <w:r w:rsidR="004A4BBF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de ámbito </w:t>
            </w:r>
            <w:r w:rsidR="00565AB4" w:rsidRPr="000511D8">
              <w:rPr>
                <w:rFonts w:ascii="Tahoma" w:hAnsi="Tahoma" w:cs="Tahoma"/>
                <w:sz w:val="18"/>
                <w:szCs w:val="18"/>
                <w:lang w:val="es-ES_tradnl"/>
              </w:rPr>
              <w:t>econ</w:t>
            </w:r>
            <w:r w:rsidR="004A4BBF">
              <w:rPr>
                <w:rFonts w:ascii="Tahoma" w:hAnsi="Tahoma" w:cs="Tahoma"/>
                <w:sz w:val="18"/>
                <w:szCs w:val="18"/>
                <w:lang w:val="es-ES_tradnl"/>
              </w:rPr>
              <w:t>ómico.</w:t>
            </w:r>
          </w:p>
        </w:tc>
      </w:tr>
      <w:tr w:rsidR="009B6F4D" w:rsidRPr="000511D8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9B6F4D" w:rsidP="00457E20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Aportación de esta materia al perfil de egreso de</w:t>
            </w:r>
            <w:r w:rsidR="00777A23" w:rsidRPr="000511D8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 xml:space="preserve"> la/e</w:t>
            </w:r>
            <w:r w:rsidRPr="000511D8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l estudiante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F4D" w:rsidRPr="000511D8" w:rsidRDefault="00721C6E" w:rsidP="00565AB4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Lograr que el estudiante adquiera el dominio de los conceptos y métodos de</w:t>
            </w:r>
            <w:r w:rsidR="004A4BBF">
              <w:rPr>
                <w:rFonts w:ascii="Tahoma" w:hAnsi="Tahoma" w:cs="Tahoma"/>
                <w:sz w:val="18"/>
                <w:szCs w:val="18"/>
              </w:rPr>
              <w:t xml:space="preserve"> algebra matricial, cálculo diferencial y</w:t>
            </w:r>
            <w:r w:rsidRPr="000511D8">
              <w:rPr>
                <w:rFonts w:ascii="Tahoma" w:hAnsi="Tahoma" w:cs="Tahoma"/>
                <w:sz w:val="18"/>
                <w:szCs w:val="18"/>
              </w:rPr>
              <w:t xml:space="preserve"> optimización estática para utilizarlos de manera eficiente en la solución de problemas de ámbito económico.</w:t>
            </w:r>
          </w:p>
        </w:tc>
      </w:tr>
      <w:tr w:rsidR="00307A8A" w:rsidRPr="000511D8" w:rsidTr="00E52861">
        <w:trPr>
          <w:trHeight w:val="1069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0511D8" w:rsidRDefault="00307A8A" w:rsidP="00307A8A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Descripción de la orientación de la asignatura en coherencia con el perfil de egreso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0511D8" w:rsidRDefault="00721C6E" w:rsidP="00565AB4">
            <w:pPr>
              <w:spacing w:before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Aplicación de métodos de optimización analítica en la solución de problemas económicos.</w:t>
            </w:r>
          </w:p>
        </w:tc>
      </w:tr>
      <w:tr w:rsidR="00307A8A" w:rsidRPr="000511D8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0511D8" w:rsidRDefault="00307A8A" w:rsidP="00307A8A">
            <w:pPr>
              <w:spacing w:after="0" w:line="240" w:lineRule="auto"/>
              <w:jc w:val="left"/>
              <w:rPr>
                <w:rFonts w:ascii="Tahoma" w:hAnsi="Tahoma" w:cs="Tahoma"/>
                <w:b/>
                <w:bCs/>
                <w:color w:val="808080"/>
                <w:sz w:val="18"/>
                <w:szCs w:val="18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Cobertura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A8A" w:rsidRPr="000511D8" w:rsidRDefault="00721C6E" w:rsidP="00565AB4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Forma parte del eje troncal de matemáticas y estadística, apoya transversalmente</w:t>
            </w:r>
            <w:r w:rsidR="00185EF9">
              <w:rPr>
                <w:rFonts w:ascii="Tahoma" w:hAnsi="Tahoma" w:cs="Tahoma"/>
                <w:sz w:val="18"/>
                <w:szCs w:val="18"/>
              </w:rPr>
              <w:t xml:space="preserve"> a</w:t>
            </w:r>
            <w:r w:rsidRPr="000511D8">
              <w:rPr>
                <w:rFonts w:ascii="Tahoma" w:hAnsi="Tahoma" w:cs="Tahoma"/>
                <w:sz w:val="18"/>
                <w:szCs w:val="18"/>
              </w:rPr>
              <w:t xml:space="preserve"> todas las asignaturas del programa, y en el área de especialidad.</w:t>
            </w:r>
          </w:p>
        </w:tc>
      </w:tr>
      <w:tr w:rsidR="003D5EC5" w:rsidRPr="000511D8" w:rsidTr="00E52861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spacing w:before="40" w:after="40" w:line="240" w:lineRule="auto"/>
              <w:jc w:val="left"/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</w:pPr>
            <w:r w:rsidRPr="000511D8">
              <w:rPr>
                <w:rFonts w:ascii="Tahoma" w:hAnsi="Tahoma" w:cs="Tahoma"/>
                <w:b/>
                <w:color w:val="808080"/>
                <w:sz w:val="16"/>
                <w:szCs w:val="16"/>
                <w:lang w:val="es-ES_tradnl"/>
              </w:rPr>
              <w:t>Profundidad de la asignatura</w:t>
            </w:r>
          </w:p>
        </w:tc>
        <w:tc>
          <w:tcPr>
            <w:tcW w:w="8001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565AB4">
            <w:pPr>
              <w:spacing w:before="12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11D8">
              <w:rPr>
                <w:rFonts w:ascii="Tahoma" w:hAnsi="Tahoma" w:cs="Tahoma"/>
                <w:color w:val="000000"/>
                <w:sz w:val="18"/>
                <w:szCs w:val="18"/>
              </w:rPr>
              <w:t>Profundizar en los conceptos y métodos de optimización estadística.</w:t>
            </w:r>
          </w:p>
        </w:tc>
      </w:tr>
      <w:tr w:rsidR="003D5EC5" w:rsidRPr="000511D8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D5EC5" w:rsidRPr="000511D8" w:rsidRDefault="003D5EC5" w:rsidP="003D5EC5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lang w:val="es-ES_tradnl"/>
              </w:rPr>
              <w:t>Temario</w:t>
            </w:r>
            <w:r w:rsidRPr="000511D8">
              <w:rPr>
                <w:rFonts w:ascii="Tahoma" w:hAnsi="Tahoma" w:cs="Tahoma"/>
                <w:lang w:val="es-ES_tradnl"/>
              </w:rPr>
              <w:t xml:space="preserve"> </w:t>
            </w:r>
          </w:p>
        </w:tc>
      </w:tr>
      <w:tr w:rsidR="003D5EC5" w:rsidRPr="000511D8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D5EC5" w:rsidRPr="000511D8" w:rsidRDefault="003D5EC5" w:rsidP="003D5E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0511D8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Unidad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D5EC5" w:rsidRPr="000511D8" w:rsidRDefault="003D5EC5" w:rsidP="003D5E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0511D8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D5EC5" w:rsidRPr="000511D8" w:rsidRDefault="003D5EC5" w:rsidP="003D5E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0511D8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3D5EC5" w:rsidRPr="000511D8" w:rsidRDefault="003D5EC5" w:rsidP="003D5E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s-ES_tradnl"/>
              </w:rPr>
            </w:pPr>
            <w:r w:rsidRPr="000511D8">
              <w:rPr>
                <w:rFonts w:ascii="Tahoma" w:hAnsi="Tahoma" w:cs="Tahoma"/>
                <w:b/>
                <w:sz w:val="16"/>
                <w:szCs w:val="16"/>
                <w:lang w:val="es-ES_tradnl"/>
              </w:rPr>
              <w:t xml:space="preserve">Producto a evaluar </w:t>
            </w:r>
          </w:p>
        </w:tc>
      </w:tr>
      <w:tr w:rsidR="003D5EC5" w:rsidRPr="000511D8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64390E">
            <w:pPr>
              <w:numPr>
                <w:ilvl w:val="0"/>
                <w:numId w:val="36"/>
              </w:numPr>
              <w:tabs>
                <w:tab w:val="left" w:pos="142"/>
              </w:tabs>
              <w:spacing w:before="80" w:after="80" w:line="240" w:lineRule="auto"/>
              <w:ind w:left="426" w:hanging="42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Repaso de álgebra matricial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Afianzar los conceptos y habilidades desarrolladas relativas al algebra matricial.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F73313">
            <w:pPr>
              <w:widowControl/>
              <w:adjustRightInd/>
              <w:spacing w:after="0" w:line="240" w:lineRule="auto"/>
              <w:ind w:left="340" w:hanging="34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1.1 Vectores y tipos de matrices</w:t>
            </w:r>
          </w:p>
          <w:p w:rsidR="003D5EC5" w:rsidRPr="000511D8" w:rsidRDefault="003D5EC5" w:rsidP="00F73313">
            <w:pPr>
              <w:widowControl/>
              <w:adjustRightInd/>
              <w:spacing w:after="0" w:line="240" w:lineRule="auto"/>
              <w:ind w:left="340" w:hanging="34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1.2 Operaciones con matrices, determinantes e inversas</w:t>
            </w:r>
          </w:p>
          <w:p w:rsidR="003D5EC5" w:rsidRPr="000511D8" w:rsidRDefault="003D5EC5" w:rsidP="00F73313">
            <w:pPr>
              <w:widowControl/>
              <w:adjustRightInd/>
              <w:spacing w:after="0" w:line="240" w:lineRule="auto"/>
              <w:ind w:left="340" w:hanging="34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1.3 Resol</w:t>
            </w:r>
            <w:r w:rsidR="00B806FE" w:rsidRPr="000511D8">
              <w:rPr>
                <w:rFonts w:ascii="Tahoma" w:hAnsi="Tahoma" w:cs="Tahoma"/>
                <w:sz w:val="18"/>
                <w:szCs w:val="18"/>
              </w:rPr>
              <w:t>ución de sistemas de ecuaciones</w:t>
            </w:r>
          </w:p>
          <w:p w:rsidR="003D5EC5" w:rsidRPr="000511D8" w:rsidRDefault="003D5EC5" w:rsidP="00F73313">
            <w:pPr>
              <w:widowControl/>
              <w:adjustRightInd/>
              <w:spacing w:after="0" w:line="240" w:lineRule="auto"/>
              <w:ind w:left="340" w:hanging="34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1.4 Algunas aplicaciones matriciales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numPr>
                <w:ilvl w:val="0"/>
                <w:numId w:val="41"/>
              </w:numPr>
              <w:tabs>
                <w:tab w:val="left" w:pos="234"/>
                <w:tab w:val="left" w:pos="549"/>
              </w:tabs>
              <w:spacing w:before="120"/>
              <w:ind w:hanging="1488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Laboratorios</w:t>
            </w:r>
          </w:p>
          <w:p w:rsidR="003D5EC5" w:rsidRPr="000511D8" w:rsidRDefault="003D5EC5" w:rsidP="003D5EC5">
            <w:pPr>
              <w:numPr>
                <w:ilvl w:val="0"/>
                <w:numId w:val="41"/>
              </w:numPr>
              <w:tabs>
                <w:tab w:val="left" w:pos="234"/>
              </w:tabs>
              <w:spacing w:before="120" w:line="240" w:lineRule="auto"/>
              <w:ind w:hanging="148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Tareas</w:t>
            </w:r>
          </w:p>
        </w:tc>
      </w:tr>
      <w:tr w:rsidR="003D5EC5" w:rsidRPr="000511D8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64390E">
            <w:pPr>
              <w:numPr>
                <w:ilvl w:val="0"/>
                <w:numId w:val="36"/>
              </w:numPr>
              <w:tabs>
                <w:tab w:val="left" w:pos="142"/>
              </w:tabs>
              <w:spacing w:before="80" w:after="80" w:line="240" w:lineRule="auto"/>
              <w:ind w:left="426" w:hanging="42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Cálculo diferencial de varias variables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90E" w:rsidRPr="00F73313" w:rsidRDefault="003D5EC5" w:rsidP="0064390E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ind w:left="36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Desarrollar la capacidad de abstracción matemática.</w:t>
            </w:r>
          </w:p>
          <w:p w:rsidR="0064390E" w:rsidRPr="00F73313" w:rsidRDefault="0064390E" w:rsidP="0064390E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ind w:left="36"/>
              <w:jc w:val="left"/>
              <w:rPr>
                <w:rFonts w:ascii="Tahoma" w:hAnsi="Tahoma" w:cs="Tahoma"/>
                <w:sz w:val="10"/>
                <w:szCs w:val="10"/>
              </w:rPr>
            </w:pPr>
          </w:p>
          <w:p w:rsidR="0064390E" w:rsidRPr="00F73313" w:rsidRDefault="003D5EC5" w:rsidP="0064390E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Aplicar el concepto de funciones de varias variables.</w:t>
            </w:r>
          </w:p>
          <w:p w:rsidR="0064390E" w:rsidRPr="00F73313" w:rsidRDefault="0064390E" w:rsidP="0064390E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0"/>
                <w:szCs w:val="10"/>
              </w:rPr>
            </w:pPr>
          </w:p>
          <w:p w:rsidR="003D5EC5" w:rsidRPr="000511D8" w:rsidRDefault="003D5EC5" w:rsidP="0064390E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Encontrar e interpretar las derivadas parciales de cualquier función.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F73313">
            <w:pPr>
              <w:widowControl/>
              <w:numPr>
                <w:ilvl w:val="1"/>
                <w:numId w:val="36"/>
              </w:numPr>
              <w:adjustRightInd/>
              <w:spacing w:before="120" w:after="0" w:line="240" w:lineRule="auto"/>
              <w:ind w:left="340" w:hanging="34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Notación vectorial y espacios</w:t>
            </w:r>
          </w:p>
          <w:p w:rsidR="003D5EC5" w:rsidRPr="000511D8" w:rsidRDefault="003D5EC5" w:rsidP="00F73313">
            <w:pPr>
              <w:widowControl/>
              <w:numPr>
                <w:ilvl w:val="1"/>
                <w:numId w:val="36"/>
              </w:numPr>
              <w:adjustRightInd/>
              <w:spacing w:before="120" w:after="0" w:line="240" w:lineRule="auto"/>
              <w:ind w:left="340" w:hanging="34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Funciones de varias variables</w:t>
            </w:r>
          </w:p>
          <w:p w:rsidR="003D5EC5" w:rsidRPr="000511D8" w:rsidRDefault="0064390E" w:rsidP="00F73313">
            <w:pPr>
              <w:widowControl/>
              <w:numPr>
                <w:ilvl w:val="1"/>
                <w:numId w:val="36"/>
              </w:numPr>
              <w:adjustRightInd/>
              <w:spacing w:before="120" w:after="0" w:line="240" w:lineRule="auto"/>
              <w:ind w:left="340" w:hanging="34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Nociones de t</w:t>
            </w:r>
            <w:r w:rsidR="003D5EC5" w:rsidRPr="000511D8">
              <w:rPr>
                <w:rFonts w:ascii="Tahoma" w:hAnsi="Tahoma" w:cs="Tahoma"/>
                <w:sz w:val="18"/>
                <w:szCs w:val="18"/>
              </w:rPr>
              <w:t>opología</w:t>
            </w:r>
          </w:p>
          <w:p w:rsidR="003D5EC5" w:rsidRPr="000511D8" w:rsidRDefault="003D5EC5" w:rsidP="00F73313">
            <w:pPr>
              <w:widowControl/>
              <w:numPr>
                <w:ilvl w:val="1"/>
                <w:numId w:val="36"/>
              </w:numPr>
              <w:adjustRightInd/>
              <w:spacing w:before="120" w:after="0" w:line="240" w:lineRule="auto"/>
              <w:ind w:left="340" w:hanging="34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Límites y continuidad de funciones</w:t>
            </w:r>
          </w:p>
          <w:p w:rsidR="003D5EC5" w:rsidRPr="000511D8" w:rsidRDefault="003D5EC5" w:rsidP="00F73313">
            <w:pPr>
              <w:widowControl/>
              <w:numPr>
                <w:ilvl w:val="1"/>
                <w:numId w:val="36"/>
              </w:numPr>
              <w:adjustRightInd/>
              <w:spacing w:before="120" w:after="0" w:line="240" w:lineRule="auto"/>
              <w:ind w:left="340" w:hanging="34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Derivadas parciales y totales</w:t>
            </w:r>
          </w:p>
          <w:p w:rsidR="003D5EC5" w:rsidRPr="000511D8" w:rsidRDefault="003D5EC5" w:rsidP="00F73313">
            <w:pPr>
              <w:widowControl/>
              <w:numPr>
                <w:ilvl w:val="1"/>
                <w:numId w:val="36"/>
              </w:numPr>
              <w:adjustRightInd/>
              <w:spacing w:before="120" w:after="0" w:line="240" w:lineRule="auto"/>
              <w:ind w:left="340" w:hanging="340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Derivadas de orden superior</w:t>
            </w:r>
          </w:p>
          <w:p w:rsidR="003D5EC5" w:rsidRPr="000511D8" w:rsidRDefault="003D5EC5" w:rsidP="00F73313">
            <w:pPr>
              <w:numPr>
                <w:ilvl w:val="1"/>
                <w:numId w:val="36"/>
              </w:numPr>
              <w:spacing w:after="0"/>
              <w:ind w:left="340" w:hanging="340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Aplicaciones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numPr>
                <w:ilvl w:val="0"/>
                <w:numId w:val="37"/>
              </w:numPr>
              <w:spacing w:before="120" w:line="240" w:lineRule="auto"/>
              <w:ind w:left="199" w:hanging="142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Ejercicios</w:t>
            </w:r>
          </w:p>
          <w:p w:rsidR="003D5EC5" w:rsidRPr="000511D8" w:rsidRDefault="003D5EC5" w:rsidP="003D5EC5">
            <w:pPr>
              <w:numPr>
                <w:ilvl w:val="0"/>
                <w:numId w:val="37"/>
              </w:numPr>
              <w:spacing w:before="120" w:line="240" w:lineRule="auto"/>
              <w:ind w:left="199" w:hanging="142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Examen parcial</w:t>
            </w:r>
          </w:p>
        </w:tc>
      </w:tr>
      <w:tr w:rsidR="003D5EC5" w:rsidRPr="000511D8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64390E">
            <w:pPr>
              <w:pStyle w:val="Header"/>
              <w:numPr>
                <w:ilvl w:val="0"/>
                <w:numId w:val="36"/>
              </w:numPr>
              <w:tabs>
                <w:tab w:val="clear" w:pos="4320"/>
                <w:tab w:val="clear" w:pos="8640"/>
                <w:tab w:val="left" w:pos="142"/>
              </w:tabs>
              <w:spacing w:before="80" w:after="80" w:line="240" w:lineRule="auto"/>
              <w:ind w:left="426" w:hanging="42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lastRenderedPageBreak/>
              <w:t>Optimización estática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Optimizar funciones con y sin restricciones en el caso estático.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widowControl/>
              <w:numPr>
                <w:ilvl w:val="1"/>
                <w:numId w:val="36"/>
              </w:numPr>
              <w:adjustRightInd/>
              <w:spacing w:before="120" w:line="240" w:lineRule="auto"/>
              <w:ind w:left="338" w:hanging="338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Conceptos de optimización estática</w:t>
            </w:r>
          </w:p>
          <w:p w:rsidR="003D5EC5" w:rsidRPr="000511D8" w:rsidRDefault="003D5EC5" w:rsidP="003D5EC5">
            <w:pPr>
              <w:widowControl/>
              <w:numPr>
                <w:ilvl w:val="1"/>
                <w:numId w:val="36"/>
              </w:numPr>
              <w:adjustRightInd/>
              <w:spacing w:before="120" w:line="240" w:lineRule="auto"/>
              <w:ind w:left="338" w:hanging="338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Concavidad y convexidad</w:t>
            </w:r>
          </w:p>
          <w:p w:rsidR="003D5EC5" w:rsidRPr="000511D8" w:rsidRDefault="003D5EC5" w:rsidP="003D5EC5">
            <w:pPr>
              <w:widowControl/>
              <w:numPr>
                <w:ilvl w:val="1"/>
                <w:numId w:val="36"/>
              </w:numPr>
              <w:adjustRightInd/>
              <w:spacing w:before="120" w:line="240" w:lineRule="auto"/>
              <w:ind w:left="338" w:hanging="338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 xml:space="preserve">Teorema de </w:t>
            </w:r>
            <w:proofErr w:type="spellStart"/>
            <w:r w:rsidRPr="000511D8">
              <w:rPr>
                <w:rFonts w:ascii="Tahoma" w:hAnsi="Tahoma" w:cs="Tahoma"/>
                <w:sz w:val="18"/>
                <w:szCs w:val="18"/>
              </w:rPr>
              <w:t>Weierstrass</w:t>
            </w:r>
            <w:proofErr w:type="spellEnd"/>
          </w:p>
          <w:p w:rsidR="003D5EC5" w:rsidRPr="000511D8" w:rsidRDefault="003D5EC5" w:rsidP="003D5EC5">
            <w:pPr>
              <w:widowControl/>
              <w:numPr>
                <w:ilvl w:val="1"/>
                <w:numId w:val="36"/>
              </w:numPr>
              <w:adjustRightInd/>
              <w:spacing w:before="120" w:line="240" w:lineRule="auto"/>
              <w:ind w:left="338" w:hanging="338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Aplicaciones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numPr>
                <w:ilvl w:val="0"/>
                <w:numId w:val="38"/>
              </w:numPr>
              <w:spacing w:before="120" w:line="240" w:lineRule="auto"/>
              <w:ind w:left="199" w:hanging="14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Ejercicios</w:t>
            </w:r>
          </w:p>
          <w:p w:rsidR="003D5EC5" w:rsidRPr="000511D8" w:rsidRDefault="003D5EC5" w:rsidP="003D5EC5">
            <w:pPr>
              <w:numPr>
                <w:ilvl w:val="0"/>
                <w:numId w:val="38"/>
              </w:numPr>
              <w:spacing w:before="120" w:line="240" w:lineRule="auto"/>
              <w:ind w:left="199" w:hanging="14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Examen parcial</w:t>
            </w:r>
          </w:p>
        </w:tc>
      </w:tr>
      <w:tr w:rsidR="003D5EC5" w:rsidRPr="000511D8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64390E">
            <w:pPr>
              <w:pStyle w:val="Header"/>
              <w:numPr>
                <w:ilvl w:val="0"/>
                <w:numId w:val="36"/>
              </w:numPr>
              <w:tabs>
                <w:tab w:val="clear" w:pos="4320"/>
                <w:tab w:val="clear" w:pos="8640"/>
                <w:tab w:val="left" w:pos="142"/>
              </w:tabs>
              <w:spacing w:before="80" w:after="80" w:line="240" w:lineRule="auto"/>
              <w:ind w:left="426" w:hanging="42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Optimización sin restricciones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Profundizar en el aprendizaje de los procesos de optimización sin restricciones y resolver pro</w:t>
            </w:r>
            <w:r w:rsidR="0064390E" w:rsidRPr="000511D8">
              <w:rPr>
                <w:rFonts w:ascii="Tahoma" w:hAnsi="Tahoma" w:cs="Tahoma"/>
                <w:sz w:val="18"/>
                <w:szCs w:val="18"/>
              </w:rPr>
              <w:t>blemas de optimización estática</w:t>
            </w:r>
            <w:r w:rsidRPr="000511D8">
              <w:rPr>
                <w:rFonts w:ascii="Tahoma" w:hAnsi="Tahoma" w:cs="Tahoma"/>
                <w:sz w:val="18"/>
                <w:szCs w:val="18"/>
              </w:rPr>
              <w:t xml:space="preserve"> en el ámbito económico.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widowControl/>
              <w:numPr>
                <w:ilvl w:val="1"/>
                <w:numId w:val="36"/>
              </w:numPr>
              <w:adjustRightInd/>
              <w:spacing w:before="120" w:line="240" w:lineRule="auto"/>
              <w:ind w:left="338" w:hanging="338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 xml:space="preserve">Método gráfico </w:t>
            </w:r>
          </w:p>
          <w:p w:rsidR="003D5EC5" w:rsidRPr="000511D8" w:rsidRDefault="003D5EC5" w:rsidP="003D5EC5">
            <w:pPr>
              <w:widowControl/>
              <w:numPr>
                <w:ilvl w:val="1"/>
                <w:numId w:val="36"/>
              </w:numPr>
              <w:adjustRightInd/>
              <w:spacing w:before="120" w:line="240" w:lineRule="auto"/>
              <w:ind w:left="338" w:hanging="338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Método analítico</w:t>
            </w:r>
          </w:p>
          <w:p w:rsidR="003D5EC5" w:rsidRPr="000511D8" w:rsidRDefault="003D5EC5" w:rsidP="003D5EC5">
            <w:pPr>
              <w:widowControl/>
              <w:numPr>
                <w:ilvl w:val="1"/>
                <w:numId w:val="36"/>
              </w:numPr>
              <w:adjustRightInd/>
              <w:spacing w:before="120" w:line="240" w:lineRule="auto"/>
              <w:ind w:left="338" w:hanging="338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Análisis de sensibilidad</w:t>
            </w:r>
          </w:p>
          <w:p w:rsidR="003D5EC5" w:rsidRPr="000511D8" w:rsidRDefault="003D5EC5" w:rsidP="003D5EC5">
            <w:pPr>
              <w:widowControl/>
              <w:numPr>
                <w:ilvl w:val="1"/>
                <w:numId w:val="36"/>
              </w:numPr>
              <w:adjustRightInd/>
              <w:spacing w:before="120" w:line="240" w:lineRule="auto"/>
              <w:ind w:left="338" w:hanging="338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Teorema de la envolvente</w:t>
            </w:r>
          </w:p>
          <w:p w:rsidR="003D5EC5" w:rsidRPr="000511D8" w:rsidRDefault="003D5EC5" w:rsidP="003D5EC5">
            <w:pPr>
              <w:widowControl/>
              <w:numPr>
                <w:ilvl w:val="1"/>
                <w:numId w:val="36"/>
              </w:numPr>
              <w:adjustRightInd/>
              <w:spacing w:before="120" w:line="240" w:lineRule="auto"/>
              <w:ind w:left="338" w:hanging="338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Aplicaciones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numPr>
                <w:ilvl w:val="0"/>
                <w:numId w:val="39"/>
              </w:numPr>
              <w:spacing w:before="120" w:line="240" w:lineRule="auto"/>
              <w:ind w:left="199" w:hanging="14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Ejercicios</w:t>
            </w:r>
          </w:p>
          <w:p w:rsidR="003D5EC5" w:rsidRPr="000511D8" w:rsidRDefault="003D5EC5" w:rsidP="003D5EC5">
            <w:pPr>
              <w:numPr>
                <w:ilvl w:val="0"/>
                <w:numId w:val="39"/>
              </w:numPr>
              <w:spacing w:before="120" w:line="240" w:lineRule="auto"/>
              <w:ind w:left="199" w:hanging="14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Examen parcial</w:t>
            </w:r>
          </w:p>
        </w:tc>
      </w:tr>
      <w:tr w:rsidR="003D5EC5" w:rsidRPr="000511D8" w:rsidTr="00307A8A">
        <w:trPr>
          <w:trHeight w:val="283"/>
        </w:trPr>
        <w:tc>
          <w:tcPr>
            <w:tcW w:w="23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64390E">
            <w:pPr>
              <w:pStyle w:val="Header"/>
              <w:numPr>
                <w:ilvl w:val="0"/>
                <w:numId w:val="36"/>
              </w:numPr>
              <w:tabs>
                <w:tab w:val="clear" w:pos="4320"/>
                <w:tab w:val="clear" w:pos="8640"/>
                <w:tab w:val="left" w:pos="142"/>
              </w:tabs>
              <w:spacing w:before="80" w:after="80" w:line="240" w:lineRule="auto"/>
              <w:ind w:left="426" w:hanging="42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Optimización restringida</w:t>
            </w:r>
          </w:p>
        </w:tc>
        <w:tc>
          <w:tcPr>
            <w:tcW w:w="26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pStyle w:val="Header"/>
              <w:tabs>
                <w:tab w:val="clear" w:pos="4320"/>
                <w:tab w:val="clear" w:pos="8640"/>
              </w:tabs>
              <w:spacing w:before="80" w:after="80" w:line="240" w:lineRule="auto"/>
              <w:ind w:left="36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Profundizar en el aprendizaje de los procesos de optimización con restricciones y resolver pro</w:t>
            </w:r>
            <w:r w:rsidR="0064390E" w:rsidRPr="000511D8">
              <w:rPr>
                <w:rFonts w:ascii="Tahoma" w:hAnsi="Tahoma" w:cs="Tahoma"/>
                <w:sz w:val="18"/>
                <w:szCs w:val="18"/>
              </w:rPr>
              <w:t>blemas de optimización estática</w:t>
            </w:r>
            <w:r w:rsidRPr="000511D8">
              <w:rPr>
                <w:rFonts w:ascii="Tahoma" w:hAnsi="Tahoma" w:cs="Tahoma"/>
                <w:sz w:val="18"/>
                <w:szCs w:val="18"/>
              </w:rPr>
              <w:t xml:space="preserve"> en el ámbito económico.</w:t>
            </w:r>
          </w:p>
        </w:tc>
        <w:tc>
          <w:tcPr>
            <w:tcW w:w="297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widowControl/>
              <w:numPr>
                <w:ilvl w:val="1"/>
                <w:numId w:val="36"/>
              </w:numPr>
              <w:spacing w:line="240" w:lineRule="auto"/>
              <w:ind w:left="338" w:hanging="33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 xml:space="preserve">Método gráfico </w:t>
            </w:r>
          </w:p>
          <w:p w:rsidR="003D5EC5" w:rsidRPr="000511D8" w:rsidRDefault="003D5EC5" w:rsidP="003D5EC5">
            <w:pPr>
              <w:widowControl/>
              <w:numPr>
                <w:ilvl w:val="1"/>
                <w:numId w:val="36"/>
              </w:numPr>
              <w:spacing w:line="240" w:lineRule="auto"/>
              <w:ind w:left="338" w:hanging="33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Método de Lagrange</w:t>
            </w:r>
          </w:p>
          <w:p w:rsidR="003D5EC5" w:rsidRPr="000511D8" w:rsidRDefault="003D5EC5" w:rsidP="003D5EC5">
            <w:pPr>
              <w:widowControl/>
              <w:numPr>
                <w:ilvl w:val="1"/>
                <w:numId w:val="36"/>
              </w:numPr>
              <w:spacing w:line="240" w:lineRule="auto"/>
              <w:ind w:left="338" w:hanging="33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Método de Kuhn-Tucker</w:t>
            </w:r>
          </w:p>
          <w:p w:rsidR="003D5EC5" w:rsidRPr="000511D8" w:rsidRDefault="003D5EC5" w:rsidP="003D5EC5">
            <w:pPr>
              <w:widowControl/>
              <w:numPr>
                <w:ilvl w:val="1"/>
                <w:numId w:val="36"/>
              </w:numPr>
              <w:spacing w:line="240" w:lineRule="auto"/>
              <w:ind w:left="338" w:hanging="338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 xml:space="preserve">Aplicaciones </w:t>
            </w:r>
          </w:p>
        </w:tc>
        <w:tc>
          <w:tcPr>
            <w:tcW w:w="234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numPr>
                <w:ilvl w:val="0"/>
                <w:numId w:val="42"/>
              </w:numPr>
              <w:spacing w:before="120" w:line="240" w:lineRule="auto"/>
              <w:ind w:left="199" w:hanging="14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Ejercicios</w:t>
            </w:r>
          </w:p>
          <w:p w:rsidR="003D5EC5" w:rsidRPr="000511D8" w:rsidRDefault="003D5EC5" w:rsidP="003D5EC5">
            <w:pPr>
              <w:numPr>
                <w:ilvl w:val="0"/>
                <w:numId w:val="42"/>
              </w:numPr>
              <w:spacing w:before="120" w:line="240" w:lineRule="auto"/>
              <w:ind w:left="199" w:hanging="142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Examen parcial</w:t>
            </w:r>
          </w:p>
        </w:tc>
      </w:tr>
      <w:tr w:rsidR="003D5EC5" w:rsidRPr="000511D8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D5EC5" w:rsidRPr="000511D8" w:rsidRDefault="003D5EC5" w:rsidP="003D5EC5">
            <w:pPr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Estrategias de aprendizaje utilizadas</w:t>
            </w:r>
          </w:p>
        </w:tc>
      </w:tr>
      <w:tr w:rsidR="003D5EC5" w:rsidRPr="000511D8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A55" w:rsidRPr="000511D8" w:rsidRDefault="003D5EC5" w:rsidP="00A24A55">
            <w:p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11D8">
              <w:rPr>
                <w:rFonts w:ascii="Tahoma" w:hAnsi="Tahoma" w:cs="Tahoma"/>
                <w:color w:val="000000"/>
                <w:sz w:val="18"/>
                <w:szCs w:val="18"/>
              </w:rPr>
              <w:t>El curso se desar</w:t>
            </w:r>
            <w:r w:rsidR="00A24A55" w:rsidRPr="000511D8">
              <w:rPr>
                <w:rFonts w:ascii="Tahoma" w:hAnsi="Tahoma" w:cs="Tahoma"/>
                <w:color w:val="000000"/>
                <w:sz w:val="18"/>
                <w:szCs w:val="18"/>
              </w:rPr>
              <w:t>rollará mediante los siguientes</w:t>
            </w:r>
            <w:r w:rsidRPr="000511D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elementos:</w:t>
            </w:r>
          </w:p>
          <w:p w:rsidR="003D5EC5" w:rsidRPr="000511D8" w:rsidRDefault="003D5EC5" w:rsidP="00A24A55">
            <w:pPr>
              <w:numPr>
                <w:ilvl w:val="0"/>
                <w:numId w:val="44"/>
              </w:numPr>
              <w:spacing w:before="120" w:line="240" w:lineRule="auto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511D8">
              <w:rPr>
                <w:rFonts w:ascii="Tahoma" w:hAnsi="Tahoma" w:cs="Tahoma"/>
                <w:color w:val="000000"/>
                <w:sz w:val="18"/>
                <w:szCs w:val="18"/>
              </w:rPr>
              <w:t>Será impartido a partir de exposiciones del maestro, resolución de ejercicios en el aula, tareas y laboratorios.</w:t>
            </w:r>
          </w:p>
        </w:tc>
      </w:tr>
      <w:tr w:rsidR="003D5EC5" w:rsidRPr="000511D8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D5EC5" w:rsidRPr="000511D8" w:rsidRDefault="003D5EC5" w:rsidP="003D5EC5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Métodos y estrategias de evaluación</w:t>
            </w:r>
          </w:p>
        </w:tc>
      </w:tr>
      <w:tr w:rsidR="003D5EC5" w:rsidRPr="000511D8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5EC5" w:rsidRPr="000511D8" w:rsidRDefault="003D5EC5" w:rsidP="003D5EC5">
            <w:pPr>
              <w:tabs>
                <w:tab w:val="left" w:pos="-720"/>
              </w:tabs>
              <w:suppressAutoHyphens/>
              <w:spacing w:before="120" w:line="276" w:lineRule="auto"/>
              <w:ind w:left="23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La calificación final estará compuesta de la siguiente manera:</w:t>
            </w:r>
          </w:p>
          <w:p w:rsidR="003D5EC5" w:rsidRPr="000511D8" w:rsidRDefault="003D5EC5" w:rsidP="003263A5">
            <w:pPr>
              <w:numPr>
                <w:ilvl w:val="0"/>
                <w:numId w:val="43"/>
              </w:numPr>
              <w:tabs>
                <w:tab w:val="left" w:pos="-720"/>
              </w:tabs>
              <w:suppressAutoHyphens/>
              <w:spacing w:after="0" w:line="240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Examen parcial, 30 %</w:t>
            </w:r>
          </w:p>
          <w:p w:rsidR="003D5EC5" w:rsidRPr="000511D8" w:rsidRDefault="003D5EC5" w:rsidP="003263A5">
            <w:pPr>
              <w:numPr>
                <w:ilvl w:val="0"/>
                <w:numId w:val="43"/>
              </w:numPr>
              <w:tabs>
                <w:tab w:val="left" w:pos="-720"/>
              </w:tabs>
              <w:suppressAutoHyphens/>
              <w:spacing w:after="0" w:line="240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Examen final, 60 %</w:t>
            </w:r>
          </w:p>
          <w:p w:rsidR="003263A5" w:rsidRDefault="003D5EC5" w:rsidP="003263A5">
            <w:pPr>
              <w:numPr>
                <w:ilvl w:val="0"/>
                <w:numId w:val="43"/>
              </w:numPr>
              <w:tabs>
                <w:tab w:val="left" w:pos="-720"/>
              </w:tabs>
              <w:suppressAutoHyphens/>
              <w:spacing w:after="0" w:line="240" w:lineRule="auto"/>
              <w:ind w:left="714" w:hanging="357"/>
              <w:rPr>
                <w:rFonts w:ascii="Tahoma" w:hAnsi="Tahoma" w:cs="Tahoma"/>
                <w:sz w:val="18"/>
                <w:szCs w:val="18"/>
              </w:rPr>
            </w:pPr>
            <w:r w:rsidRPr="000511D8">
              <w:rPr>
                <w:rFonts w:ascii="Tahoma" w:hAnsi="Tahoma" w:cs="Tahoma"/>
                <w:sz w:val="18"/>
                <w:szCs w:val="18"/>
              </w:rPr>
              <w:t>Tareas y ejercicios, 10%</w:t>
            </w:r>
          </w:p>
          <w:p w:rsidR="004A49CF" w:rsidRPr="003263A5" w:rsidRDefault="004A49CF" w:rsidP="004A49CF">
            <w:pPr>
              <w:tabs>
                <w:tab w:val="left" w:pos="-720"/>
              </w:tabs>
              <w:suppressAutoHyphens/>
              <w:spacing w:after="0" w:line="240" w:lineRule="auto"/>
              <w:ind w:left="71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5EC5" w:rsidRPr="000511D8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:rsidR="003D5EC5" w:rsidRPr="000511D8" w:rsidRDefault="003D5EC5" w:rsidP="003D5EC5">
            <w:pPr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0511D8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Bibliografía</w:t>
            </w:r>
          </w:p>
        </w:tc>
      </w:tr>
      <w:tr w:rsidR="003D5EC5" w:rsidRPr="00E37E31" w:rsidTr="00E52861">
        <w:trPr>
          <w:trHeight w:val="283"/>
        </w:trPr>
        <w:tc>
          <w:tcPr>
            <w:tcW w:w="10374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A24A55" w:rsidRPr="00D77C9C" w:rsidRDefault="003D5EC5" w:rsidP="00D77C9C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7C9C">
              <w:rPr>
                <w:rFonts w:ascii="Tahoma" w:hAnsi="Tahoma" w:cs="Tahoma"/>
                <w:sz w:val="18"/>
                <w:szCs w:val="18"/>
              </w:rPr>
              <w:t>Chiang</w:t>
            </w:r>
            <w:proofErr w:type="spellEnd"/>
            <w:r w:rsidRPr="00D77C9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77C9C">
              <w:rPr>
                <w:rFonts w:ascii="Tahoma" w:hAnsi="Tahoma" w:cs="Tahoma"/>
                <w:sz w:val="18"/>
                <w:szCs w:val="18"/>
              </w:rPr>
              <w:t>Alpha</w:t>
            </w:r>
            <w:proofErr w:type="spellEnd"/>
            <w:r w:rsidRPr="00D77C9C">
              <w:rPr>
                <w:rFonts w:ascii="Tahoma" w:hAnsi="Tahoma" w:cs="Tahoma"/>
                <w:sz w:val="18"/>
                <w:szCs w:val="18"/>
              </w:rPr>
              <w:t xml:space="preserve"> y Kevin </w:t>
            </w:r>
            <w:proofErr w:type="spellStart"/>
            <w:r w:rsidRPr="00D77C9C">
              <w:rPr>
                <w:rFonts w:ascii="Tahoma" w:hAnsi="Tahoma" w:cs="Tahoma"/>
                <w:sz w:val="18"/>
                <w:szCs w:val="18"/>
              </w:rPr>
              <w:t>Wainwright</w:t>
            </w:r>
            <w:proofErr w:type="spellEnd"/>
            <w:r w:rsidRPr="00D77C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24A55" w:rsidRPr="00D77C9C">
              <w:rPr>
                <w:rFonts w:ascii="Tahoma" w:hAnsi="Tahoma" w:cs="Tahoma"/>
                <w:sz w:val="18"/>
                <w:szCs w:val="18"/>
              </w:rPr>
              <w:t>(2006</w:t>
            </w:r>
            <w:r w:rsidRPr="00D77C9C">
              <w:rPr>
                <w:rFonts w:ascii="Tahoma" w:hAnsi="Tahoma" w:cs="Tahoma"/>
                <w:sz w:val="18"/>
                <w:szCs w:val="18"/>
              </w:rPr>
              <w:t xml:space="preserve">), </w:t>
            </w:r>
            <w:r w:rsidR="00A24A55" w:rsidRPr="00D77C9C">
              <w:rPr>
                <w:rFonts w:ascii="Tahoma" w:hAnsi="Tahoma" w:cs="Tahoma"/>
                <w:sz w:val="18"/>
                <w:szCs w:val="18"/>
              </w:rPr>
              <w:t>Métodos f</w:t>
            </w:r>
            <w:r w:rsidRPr="00D77C9C">
              <w:rPr>
                <w:rFonts w:ascii="Tahoma" w:hAnsi="Tahoma" w:cs="Tahoma"/>
                <w:sz w:val="18"/>
                <w:szCs w:val="18"/>
              </w:rPr>
              <w:t>undamentales de economía matemática, 4</w:t>
            </w:r>
            <w:r w:rsidR="0046325C" w:rsidRPr="00D77C9C">
              <w:rPr>
                <w:rFonts w:ascii="Tahoma" w:hAnsi="Tahoma" w:cs="Tahoma"/>
                <w:sz w:val="18"/>
                <w:szCs w:val="18"/>
              </w:rPr>
              <w:t>ta</w:t>
            </w:r>
            <w:r w:rsidRPr="00D77C9C">
              <w:rPr>
                <w:rFonts w:ascii="Tahoma" w:hAnsi="Tahoma" w:cs="Tahoma"/>
                <w:sz w:val="18"/>
                <w:szCs w:val="18"/>
              </w:rPr>
              <w:t xml:space="preserve"> Ed., México, McGraw-Hill </w:t>
            </w:r>
            <w:proofErr w:type="spellStart"/>
            <w:r w:rsidRPr="00D77C9C">
              <w:rPr>
                <w:rFonts w:ascii="Tahoma" w:hAnsi="Tahoma" w:cs="Tahoma"/>
                <w:sz w:val="18"/>
                <w:szCs w:val="18"/>
              </w:rPr>
              <w:t>Interamaericana</w:t>
            </w:r>
            <w:proofErr w:type="spellEnd"/>
            <w:r w:rsidRPr="00D77C9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D5EC5" w:rsidRPr="00E37E31" w:rsidRDefault="003D5EC5" w:rsidP="00D77C9C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E37E31">
              <w:rPr>
                <w:rFonts w:ascii="Tahoma" w:hAnsi="Tahoma" w:cs="Tahoma"/>
                <w:sz w:val="18"/>
                <w:szCs w:val="18"/>
                <w:lang w:val="en-US"/>
              </w:rPr>
              <w:t>Hees</w:t>
            </w:r>
            <w:proofErr w:type="spellEnd"/>
            <w:r w:rsidRPr="00E37E31">
              <w:rPr>
                <w:rFonts w:ascii="Tahoma" w:hAnsi="Tahoma" w:cs="Tahoma"/>
                <w:sz w:val="18"/>
                <w:szCs w:val="18"/>
                <w:lang w:val="en-US"/>
              </w:rPr>
              <w:t>, Peter (2002), Using Mathematics in Economic Analysis</w:t>
            </w:r>
            <w:r w:rsidR="00A24A55" w:rsidRPr="00E37E31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r w:rsidRPr="00E37E31"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A24A55" w:rsidRPr="00E37E31">
              <w:rPr>
                <w:rFonts w:ascii="Tahoma" w:hAnsi="Tahoma" w:cs="Tahoma"/>
                <w:sz w:val="18"/>
                <w:szCs w:val="18"/>
                <w:lang w:val="en-US"/>
              </w:rPr>
              <w:t xml:space="preserve">ew </w:t>
            </w:r>
            <w:r w:rsidRPr="00E37E31">
              <w:rPr>
                <w:rFonts w:ascii="Tahoma" w:hAnsi="Tahoma" w:cs="Tahoma"/>
                <w:sz w:val="18"/>
                <w:szCs w:val="18"/>
                <w:lang w:val="en-US"/>
              </w:rPr>
              <w:t>J</w:t>
            </w:r>
            <w:r w:rsidR="00A24A55" w:rsidRPr="00E37E31">
              <w:rPr>
                <w:rFonts w:ascii="Tahoma" w:hAnsi="Tahoma" w:cs="Tahoma"/>
                <w:sz w:val="18"/>
                <w:szCs w:val="18"/>
                <w:lang w:val="en-US"/>
              </w:rPr>
              <w:t>ersey</w:t>
            </w:r>
            <w:r w:rsidRPr="00E37E31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E37E31">
              <w:rPr>
                <w:rFonts w:ascii="Tahoma" w:hAnsi="Tahoma" w:cs="Tahoma"/>
                <w:sz w:val="18"/>
                <w:szCs w:val="18"/>
                <w:lang w:val="en-US"/>
              </w:rPr>
              <w:t>Prentice</w:t>
            </w:r>
            <w:proofErr w:type="gramEnd"/>
            <w:r w:rsidRPr="00E37E31">
              <w:rPr>
                <w:rFonts w:ascii="Tahoma" w:hAnsi="Tahoma" w:cs="Tahoma"/>
                <w:sz w:val="18"/>
                <w:szCs w:val="18"/>
                <w:lang w:val="en-US"/>
              </w:rPr>
              <w:t xml:space="preserve"> Hall.  </w:t>
            </w:r>
          </w:p>
          <w:p w:rsidR="003D5EC5" w:rsidRPr="00D77C9C" w:rsidRDefault="003D5EC5" w:rsidP="00D77C9C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572CE">
              <w:rPr>
                <w:rFonts w:ascii="Tahoma" w:hAnsi="Tahoma" w:cs="Tahoma"/>
                <w:sz w:val="18"/>
                <w:szCs w:val="18"/>
              </w:rPr>
              <w:t>Sydsaeter</w:t>
            </w:r>
            <w:proofErr w:type="spellEnd"/>
            <w:r w:rsidR="00A24A55" w:rsidRPr="009572C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="00A24A55" w:rsidRPr="009572CE">
              <w:rPr>
                <w:rFonts w:ascii="Tahoma" w:hAnsi="Tahoma" w:cs="Tahoma"/>
                <w:sz w:val="18"/>
                <w:szCs w:val="18"/>
              </w:rPr>
              <w:t>Knut</w:t>
            </w:r>
            <w:proofErr w:type="spellEnd"/>
            <w:r w:rsidR="00194095" w:rsidRPr="009572CE">
              <w:rPr>
                <w:rFonts w:ascii="Tahoma" w:hAnsi="Tahoma" w:cs="Tahoma"/>
                <w:sz w:val="18"/>
                <w:szCs w:val="18"/>
              </w:rPr>
              <w:t>, Peter</w:t>
            </w:r>
            <w:r w:rsidRPr="009572C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24A55" w:rsidRPr="009572CE">
              <w:rPr>
                <w:rFonts w:ascii="Tahoma" w:hAnsi="Tahoma" w:cs="Tahoma"/>
                <w:sz w:val="18"/>
                <w:szCs w:val="18"/>
              </w:rPr>
              <w:t>Hammond</w:t>
            </w:r>
            <w:proofErr w:type="spellEnd"/>
            <w:r w:rsidR="00A24A55" w:rsidRPr="009572CE">
              <w:rPr>
                <w:rFonts w:ascii="Tahoma" w:hAnsi="Tahoma" w:cs="Tahoma"/>
                <w:sz w:val="18"/>
                <w:szCs w:val="18"/>
              </w:rPr>
              <w:t xml:space="preserve">, y </w:t>
            </w:r>
            <w:r w:rsidRPr="009572CE">
              <w:rPr>
                <w:rFonts w:ascii="Tahoma" w:hAnsi="Tahoma" w:cs="Tahoma"/>
                <w:sz w:val="18"/>
                <w:szCs w:val="18"/>
              </w:rPr>
              <w:t xml:space="preserve">Andrés Carvajal (2012), </w:t>
            </w:r>
            <w:r w:rsidRPr="00D77C9C">
              <w:rPr>
                <w:rFonts w:ascii="Tahoma" w:hAnsi="Tahoma" w:cs="Tahoma"/>
                <w:sz w:val="18"/>
                <w:szCs w:val="18"/>
              </w:rPr>
              <w:t xml:space="preserve">Matemáticas para el análisis económico, </w:t>
            </w:r>
            <w:r w:rsidR="00A24A55" w:rsidRPr="009572CE">
              <w:rPr>
                <w:rFonts w:ascii="Tahoma" w:hAnsi="Tahoma" w:cs="Tahoma"/>
                <w:sz w:val="18"/>
                <w:szCs w:val="18"/>
              </w:rPr>
              <w:t>Madrid, Pearson E</w:t>
            </w:r>
            <w:r w:rsidRPr="009572CE">
              <w:rPr>
                <w:rFonts w:ascii="Tahoma" w:hAnsi="Tahoma" w:cs="Tahoma"/>
                <w:sz w:val="18"/>
                <w:szCs w:val="18"/>
              </w:rPr>
              <w:t>ducación</w:t>
            </w:r>
            <w:r w:rsidRPr="00D77C9C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24A55" w:rsidRPr="00D77C9C" w:rsidRDefault="00A24A55" w:rsidP="00D77C9C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7C9C">
              <w:rPr>
                <w:rFonts w:ascii="Tahoma" w:hAnsi="Tahoma" w:cs="Tahoma"/>
                <w:sz w:val="18"/>
                <w:szCs w:val="18"/>
              </w:rPr>
              <w:t>Barbolla</w:t>
            </w:r>
            <w:proofErr w:type="spellEnd"/>
            <w:r w:rsidRPr="00D77C9C">
              <w:rPr>
                <w:rFonts w:ascii="Tahoma" w:hAnsi="Tahoma" w:cs="Tahoma"/>
                <w:sz w:val="18"/>
                <w:szCs w:val="18"/>
              </w:rPr>
              <w:t xml:space="preserve">, Rosa, Emilio Cerda </w:t>
            </w:r>
            <w:r w:rsidR="003D5EC5" w:rsidRPr="00D77C9C">
              <w:rPr>
                <w:rFonts w:ascii="Tahoma" w:hAnsi="Tahoma" w:cs="Tahoma"/>
                <w:sz w:val="18"/>
                <w:szCs w:val="18"/>
              </w:rPr>
              <w:t xml:space="preserve">y </w:t>
            </w:r>
            <w:r w:rsidRPr="00D77C9C">
              <w:rPr>
                <w:rFonts w:ascii="Tahoma" w:hAnsi="Tahoma" w:cs="Tahoma"/>
                <w:sz w:val="18"/>
                <w:szCs w:val="18"/>
              </w:rPr>
              <w:t xml:space="preserve">Paloma Sanz </w:t>
            </w:r>
            <w:r w:rsidR="003D5EC5" w:rsidRPr="00D77C9C">
              <w:rPr>
                <w:rFonts w:ascii="Tahoma" w:hAnsi="Tahoma" w:cs="Tahoma"/>
                <w:sz w:val="18"/>
                <w:szCs w:val="18"/>
              </w:rPr>
              <w:t>(2001), Optimización cuestiones, ejercicios y aplicaciones a la economía, Madrid, Prentice Hall.</w:t>
            </w:r>
          </w:p>
          <w:p w:rsidR="00194095" w:rsidRPr="00E37E31" w:rsidRDefault="00AB631C" w:rsidP="00D77C9C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hyperlink r:id="rId32" w:history="1">
              <w:proofErr w:type="spellStart"/>
              <w:r w:rsidR="003D5EC5" w:rsidRPr="00E37E31">
                <w:rPr>
                  <w:rFonts w:ascii="Tahoma" w:hAnsi="Tahoma" w:cs="Tahoma"/>
                  <w:sz w:val="18"/>
                  <w:szCs w:val="18"/>
                </w:rPr>
                <w:t>Huang</w:t>
              </w:r>
              <w:proofErr w:type="spellEnd"/>
            </w:hyperlink>
            <w:r w:rsidR="00194095" w:rsidRPr="00E37E31">
              <w:rPr>
                <w:rFonts w:ascii="Tahoma" w:hAnsi="Tahoma" w:cs="Tahoma"/>
                <w:sz w:val="18"/>
                <w:szCs w:val="18"/>
              </w:rPr>
              <w:t>, Cliff y</w:t>
            </w:r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3" w:history="1">
              <w:r w:rsidR="00194095" w:rsidRPr="00E37E31">
                <w:rPr>
                  <w:rFonts w:ascii="Tahoma" w:hAnsi="Tahoma" w:cs="Tahoma"/>
                  <w:sz w:val="18"/>
                  <w:szCs w:val="18"/>
                </w:rPr>
                <w:t>Philip</w:t>
              </w:r>
              <w:r w:rsidR="003D5EC5" w:rsidRPr="00E37E31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3D5EC5" w:rsidRPr="00E37E31">
                <w:rPr>
                  <w:rFonts w:ascii="Tahoma" w:hAnsi="Tahoma" w:cs="Tahoma"/>
                  <w:sz w:val="18"/>
                  <w:szCs w:val="18"/>
                </w:rPr>
                <w:t>Crooke</w:t>
              </w:r>
              <w:proofErr w:type="spellEnd"/>
            </w:hyperlink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4095" w:rsidRPr="00E37E31">
              <w:rPr>
                <w:rFonts w:ascii="Tahoma" w:hAnsi="Tahoma" w:cs="Tahoma"/>
                <w:sz w:val="18"/>
                <w:szCs w:val="18"/>
              </w:rPr>
              <w:t>(2001),</w:t>
            </w:r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D5EC5" w:rsidRPr="00E37E31">
              <w:rPr>
                <w:rFonts w:ascii="Tahoma" w:hAnsi="Tahoma" w:cs="Tahoma"/>
                <w:sz w:val="18"/>
                <w:szCs w:val="18"/>
              </w:rPr>
              <w:t>Mathematics</w:t>
            </w:r>
            <w:proofErr w:type="spellEnd"/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 w:rsidR="003D5EC5" w:rsidRPr="00E37E31">
              <w:rPr>
                <w:rFonts w:ascii="Tahoma" w:hAnsi="Tahoma" w:cs="Tahoma"/>
                <w:sz w:val="18"/>
                <w:szCs w:val="18"/>
              </w:rPr>
              <w:t>Mathematica</w:t>
            </w:r>
            <w:proofErr w:type="spellEnd"/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D5EC5" w:rsidRPr="00E37E31">
              <w:rPr>
                <w:rFonts w:ascii="Tahoma" w:hAnsi="Tahoma" w:cs="Tahoma"/>
                <w:sz w:val="18"/>
                <w:szCs w:val="18"/>
              </w:rPr>
              <w:t>for</w:t>
            </w:r>
            <w:proofErr w:type="spellEnd"/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D5EC5" w:rsidRPr="00E37E31">
              <w:rPr>
                <w:rFonts w:ascii="Tahoma" w:hAnsi="Tahoma" w:cs="Tahoma"/>
                <w:sz w:val="18"/>
                <w:szCs w:val="18"/>
              </w:rPr>
              <w:t>Economists</w:t>
            </w:r>
            <w:proofErr w:type="spellEnd"/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, Massachusetts, </w:t>
            </w:r>
            <w:proofErr w:type="spellStart"/>
            <w:r w:rsidR="003D5EC5" w:rsidRPr="00E37E31">
              <w:rPr>
                <w:rFonts w:ascii="Tahoma" w:hAnsi="Tahoma" w:cs="Tahoma"/>
                <w:sz w:val="18"/>
                <w:szCs w:val="18"/>
              </w:rPr>
              <w:t>Blackwell</w:t>
            </w:r>
            <w:proofErr w:type="spellEnd"/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D5EC5" w:rsidRPr="00E37E31">
              <w:rPr>
                <w:rFonts w:ascii="Tahoma" w:hAnsi="Tahoma" w:cs="Tahoma"/>
                <w:sz w:val="18"/>
                <w:szCs w:val="18"/>
              </w:rPr>
              <w:t>Publishers</w:t>
            </w:r>
            <w:proofErr w:type="spellEnd"/>
            <w:r w:rsidR="003D5EC5" w:rsidRPr="00E37E3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194095" w:rsidRPr="00D77C9C" w:rsidRDefault="00194095" w:rsidP="00D77C9C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7C9C">
              <w:rPr>
                <w:rFonts w:ascii="Tahoma" w:hAnsi="Tahoma" w:cs="Tahoma"/>
                <w:sz w:val="18"/>
                <w:szCs w:val="18"/>
              </w:rPr>
              <w:t>Granville</w:t>
            </w:r>
            <w:proofErr w:type="spellEnd"/>
            <w:r w:rsidRPr="00D77C9C">
              <w:rPr>
                <w:rFonts w:ascii="Tahoma" w:hAnsi="Tahoma" w:cs="Tahoma"/>
                <w:sz w:val="18"/>
                <w:szCs w:val="18"/>
              </w:rPr>
              <w:t>, William A.</w:t>
            </w:r>
            <w:r w:rsidR="003D5EC5" w:rsidRPr="00D77C9C">
              <w:rPr>
                <w:rFonts w:ascii="Tahoma" w:hAnsi="Tahoma" w:cs="Tahoma"/>
                <w:sz w:val="18"/>
                <w:szCs w:val="18"/>
              </w:rPr>
              <w:t xml:space="preserve">  (2014), Cálculo diferencial e integral, México, Editorial Limusa.</w:t>
            </w:r>
          </w:p>
          <w:p w:rsidR="003D5EC5" w:rsidRPr="00E37E31" w:rsidRDefault="003D5EC5" w:rsidP="00D77C9C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E37E31">
              <w:rPr>
                <w:rFonts w:ascii="Tahoma" w:hAnsi="Tahoma" w:cs="Tahoma"/>
                <w:sz w:val="18"/>
                <w:szCs w:val="18"/>
              </w:rPr>
              <w:t>Mas-</w:t>
            </w:r>
            <w:proofErr w:type="spellStart"/>
            <w:r w:rsidRPr="00E37E31">
              <w:rPr>
                <w:rFonts w:ascii="Tahoma" w:hAnsi="Tahoma" w:cs="Tahoma"/>
                <w:sz w:val="18"/>
                <w:szCs w:val="18"/>
              </w:rPr>
              <w:t>Colell</w:t>
            </w:r>
            <w:proofErr w:type="spellEnd"/>
            <w:r w:rsidRPr="00E37E31">
              <w:rPr>
                <w:rFonts w:ascii="Tahoma" w:hAnsi="Tahoma" w:cs="Tahoma"/>
                <w:sz w:val="18"/>
                <w:szCs w:val="18"/>
              </w:rPr>
              <w:t>, A</w:t>
            </w:r>
            <w:r w:rsidR="00194095" w:rsidRPr="00E37E31">
              <w:rPr>
                <w:rFonts w:ascii="Tahoma" w:hAnsi="Tahoma" w:cs="Tahoma"/>
                <w:sz w:val="18"/>
                <w:szCs w:val="18"/>
              </w:rPr>
              <w:t xml:space="preserve">ndreu, Michael </w:t>
            </w:r>
            <w:proofErr w:type="spellStart"/>
            <w:r w:rsidR="00194095" w:rsidRPr="00E37E31">
              <w:rPr>
                <w:rFonts w:ascii="Tahoma" w:hAnsi="Tahoma" w:cs="Tahoma"/>
                <w:sz w:val="18"/>
                <w:szCs w:val="18"/>
              </w:rPr>
              <w:t>Whinston</w:t>
            </w:r>
            <w:proofErr w:type="spellEnd"/>
            <w:r w:rsidR="00194095" w:rsidRPr="00E37E31">
              <w:rPr>
                <w:rFonts w:ascii="Tahoma" w:hAnsi="Tahoma" w:cs="Tahoma"/>
                <w:sz w:val="18"/>
                <w:szCs w:val="18"/>
              </w:rPr>
              <w:t xml:space="preserve"> y Jeremy</w:t>
            </w:r>
            <w:r w:rsidRPr="00E37E31">
              <w:rPr>
                <w:rFonts w:ascii="Tahoma" w:hAnsi="Tahoma" w:cs="Tahoma"/>
                <w:sz w:val="18"/>
                <w:szCs w:val="18"/>
              </w:rPr>
              <w:t xml:space="preserve"> Green (1995), </w:t>
            </w:r>
            <w:proofErr w:type="spellStart"/>
            <w:r w:rsidRPr="00E37E31">
              <w:rPr>
                <w:rFonts w:ascii="Tahoma" w:hAnsi="Tahoma" w:cs="Tahoma"/>
                <w:sz w:val="18"/>
                <w:szCs w:val="18"/>
              </w:rPr>
              <w:t>Microeconomic</w:t>
            </w:r>
            <w:proofErr w:type="spellEnd"/>
            <w:r w:rsidRPr="00E37E3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E37E31">
              <w:rPr>
                <w:rFonts w:ascii="Tahoma" w:hAnsi="Tahoma" w:cs="Tahoma"/>
                <w:sz w:val="18"/>
                <w:szCs w:val="18"/>
              </w:rPr>
              <w:t>Theory</w:t>
            </w:r>
            <w:proofErr w:type="spellEnd"/>
            <w:r w:rsidRPr="00E37E3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194095" w:rsidRPr="00E37E31">
              <w:rPr>
                <w:rFonts w:ascii="Tahoma" w:hAnsi="Tahoma" w:cs="Tahoma"/>
                <w:sz w:val="18"/>
                <w:szCs w:val="18"/>
              </w:rPr>
              <w:t>Londres</w:t>
            </w:r>
            <w:r w:rsidRPr="00E37E31">
              <w:rPr>
                <w:rFonts w:ascii="Tahoma" w:hAnsi="Tahoma" w:cs="Tahoma"/>
                <w:sz w:val="18"/>
                <w:szCs w:val="18"/>
              </w:rPr>
              <w:t>, Oxford</w:t>
            </w:r>
            <w:r w:rsidR="00194095" w:rsidRPr="00E37E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94095" w:rsidRPr="00E37E31">
              <w:rPr>
                <w:rFonts w:ascii="Tahoma" w:hAnsi="Tahoma" w:cs="Tahoma"/>
                <w:sz w:val="18"/>
                <w:szCs w:val="18"/>
              </w:rPr>
              <w:t>University</w:t>
            </w:r>
            <w:proofErr w:type="spellEnd"/>
            <w:r w:rsidR="00194095" w:rsidRPr="00E37E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94095" w:rsidRPr="00E37E31">
              <w:rPr>
                <w:rFonts w:ascii="Tahoma" w:hAnsi="Tahoma" w:cs="Tahoma"/>
                <w:sz w:val="18"/>
                <w:szCs w:val="18"/>
              </w:rPr>
              <w:t>Press</w:t>
            </w:r>
            <w:proofErr w:type="spellEnd"/>
            <w:r w:rsidRPr="00E37E3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D5EC5" w:rsidRPr="00E37E31" w:rsidRDefault="00194095" w:rsidP="00D77C9C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37E31">
              <w:rPr>
                <w:rFonts w:ascii="Tahoma" w:hAnsi="Tahoma" w:cs="Tahoma"/>
                <w:sz w:val="18"/>
                <w:szCs w:val="18"/>
              </w:rPr>
              <w:t>Simon</w:t>
            </w:r>
            <w:proofErr w:type="spellEnd"/>
            <w:r w:rsidRPr="00E37E31">
              <w:rPr>
                <w:rFonts w:ascii="Tahoma" w:hAnsi="Tahoma" w:cs="Tahoma"/>
                <w:sz w:val="18"/>
                <w:szCs w:val="18"/>
              </w:rPr>
              <w:t>, Carl y</w:t>
            </w:r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 Lawrence </w:t>
            </w:r>
            <w:proofErr w:type="spellStart"/>
            <w:r w:rsidR="003D5EC5" w:rsidRPr="00E37E31">
              <w:rPr>
                <w:rFonts w:ascii="Tahoma" w:hAnsi="Tahoma" w:cs="Tahoma"/>
                <w:sz w:val="18"/>
                <w:szCs w:val="18"/>
              </w:rPr>
              <w:t>Blume</w:t>
            </w:r>
            <w:proofErr w:type="spellEnd"/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 (1995), </w:t>
            </w:r>
            <w:hyperlink r:id="rId34" w:history="1">
              <w:proofErr w:type="spellStart"/>
              <w:r w:rsidR="003D5EC5" w:rsidRPr="00E37E31">
                <w:rPr>
                  <w:rFonts w:ascii="Tahoma" w:hAnsi="Tahoma" w:cs="Tahoma"/>
                  <w:sz w:val="18"/>
                  <w:szCs w:val="18"/>
                </w:rPr>
                <w:t>Mathematics</w:t>
              </w:r>
              <w:proofErr w:type="spellEnd"/>
              <w:r w:rsidR="003D5EC5" w:rsidRPr="00E37E31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3D5EC5" w:rsidRPr="00E37E31">
                <w:rPr>
                  <w:rFonts w:ascii="Tahoma" w:hAnsi="Tahoma" w:cs="Tahoma"/>
                  <w:sz w:val="18"/>
                  <w:szCs w:val="18"/>
                </w:rPr>
                <w:t>for</w:t>
              </w:r>
              <w:proofErr w:type="spellEnd"/>
              <w:r w:rsidR="003D5EC5" w:rsidRPr="00E37E31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="003D5EC5" w:rsidRPr="00E37E31">
                <w:rPr>
                  <w:rFonts w:ascii="Tahoma" w:hAnsi="Tahoma" w:cs="Tahoma"/>
                  <w:sz w:val="18"/>
                  <w:szCs w:val="18"/>
                </w:rPr>
                <w:t>Economists</w:t>
              </w:r>
              <w:proofErr w:type="spellEnd"/>
            </w:hyperlink>
            <w:r w:rsidR="008B60F5" w:rsidRPr="00E37E31">
              <w:rPr>
                <w:rFonts w:ascii="Tahoma" w:hAnsi="Tahoma" w:cs="Tahoma"/>
                <w:sz w:val="18"/>
                <w:szCs w:val="18"/>
              </w:rPr>
              <w:t>, Nueva York</w:t>
            </w:r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B60F5" w:rsidRPr="00E37E31">
              <w:rPr>
                <w:rFonts w:ascii="Tahoma" w:hAnsi="Tahoma" w:cs="Tahoma"/>
                <w:sz w:val="18"/>
                <w:szCs w:val="18"/>
              </w:rPr>
              <w:t>W.W. Norton &amp; Company.</w:t>
            </w:r>
          </w:p>
          <w:p w:rsidR="003D5EC5" w:rsidRPr="00E37E31" w:rsidRDefault="003D5EC5" w:rsidP="00D77C9C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9572CE">
              <w:rPr>
                <w:rFonts w:ascii="Tahoma" w:hAnsi="Tahoma" w:cs="Tahoma"/>
                <w:sz w:val="18"/>
                <w:szCs w:val="18"/>
              </w:rPr>
              <w:t xml:space="preserve">Tan, </w:t>
            </w:r>
            <w:proofErr w:type="spellStart"/>
            <w:r w:rsidRPr="009572CE">
              <w:rPr>
                <w:rFonts w:ascii="Tahoma" w:hAnsi="Tahoma" w:cs="Tahoma"/>
                <w:sz w:val="18"/>
                <w:szCs w:val="18"/>
              </w:rPr>
              <w:t>Soo</w:t>
            </w:r>
            <w:proofErr w:type="spellEnd"/>
            <w:r w:rsidRPr="009572CE">
              <w:rPr>
                <w:rFonts w:ascii="Tahoma" w:hAnsi="Tahoma" w:cs="Tahoma"/>
                <w:sz w:val="18"/>
                <w:szCs w:val="18"/>
              </w:rPr>
              <w:t xml:space="preserve"> T</w:t>
            </w:r>
            <w:r w:rsidR="0046325C" w:rsidRPr="009572CE">
              <w:rPr>
                <w:rFonts w:ascii="Tahoma" w:hAnsi="Tahoma" w:cs="Tahoma"/>
                <w:sz w:val="18"/>
                <w:szCs w:val="18"/>
              </w:rPr>
              <w:t>.</w:t>
            </w:r>
            <w:r w:rsidRPr="009572CE">
              <w:rPr>
                <w:rFonts w:ascii="Tahoma" w:hAnsi="Tahoma" w:cs="Tahoma"/>
                <w:sz w:val="18"/>
                <w:szCs w:val="18"/>
              </w:rPr>
              <w:t xml:space="preserve"> (2005), </w:t>
            </w:r>
            <w:r w:rsidRPr="00E37E31">
              <w:rPr>
                <w:rFonts w:ascii="Tahoma" w:hAnsi="Tahoma" w:cs="Tahoma"/>
                <w:sz w:val="18"/>
                <w:szCs w:val="18"/>
              </w:rPr>
              <w:t xml:space="preserve">Matemáticas para administración y economía, </w:t>
            </w:r>
            <w:r w:rsidRPr="00D77C9C">
              <w:rPr>
                <w:rFonts w:ascii="Tahoma" w:hAnsi="Tahoma" w:cs="Tahoma"/>
                <w:sz w:val="18"/>
                <w:szCs w:val="18"/>
              </w:rPr>
              <w:t>3</w:t>
            </w:r>
            <w:r w:rsidR="0046325C" w:rsidRPr="00D77C9C">
              <w:rPr>
                <w:rFonts w:ascii="Tahoma" w:hAnsi="Tahoma" w:cs="Tahoma"/>
                <w:sz w:val="18"/>
                <w:szCs w:val="18"/>
              </w:rPr>
              <w:t xml:space="preserve">ra. </w:t>
            </w:r>
            <w:r w:rsidR="0046325C" w:rsidRPr="00E37E31">
              <w:rPr>
                <w:rFonts w:ascii="Tahoma" w:hAnsi="Tahoma" w:cs="Tahoma"/>
                <w:sz w:val="18"/>
                <w:szCs w:val="18"/>
              </w:rPr>
              <w:t>E</w:t>
            </w:r>
            <w:r w:rsidRPr="00E37E31">
              <w:rPr>
                <w:rFonts w:ascii="Tahoma" w:hAnsi="Tahoma" w:cs="Tahoma"/>
                <w:sz w:val="18"/>
                <w:szCs w:val="18"/>
              </w:rPr>
              <w:t xml:space="preserve">d., </w:t>
            </w:r>
            <w:hyperlink r:id="rId35" w:history="1">
              <w:r w:rsidR="0046325C" w:rsidRPr="00E37E31">
                <w:rPr>
                  <w:rFonts w:ascii="Tahoma" w:hAnsi="Tahoma" w:cs="Tahoma"/>
                  <w:sz w:val="18"/>
                  <w:szCs w:val="18"/>
                </w:rPr>
                <w:t>México,</w:t>
              </w:r>
              <w:r w:rsidRPr="00E37E31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E37E31">
                <w:rPr>
                  <w:rFonts w:ascii="Tahoma" w:hAnsi="Tahoma" w:cs="Tahoma"/>
                  <w:sz w:val="18"/>
                  <w:szCs w:val="18"/>
                </w:rPr>
                <w:t>Cengage</w:t>
              </w:r>
              <w:proofErr w:type="spellEnd"/>
              <w:r w:rsidRPr="00E37E31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E37E31">
                <w:rPr>
                  <w:rFonts w:ascii="Tahoma" w:hAnsi="Tahoma" w:cs="Tahoma"/>
                  <w:sz w:val="18"/>
                  <w:szCs w:val="18"/>
                </w:rPr>
                <w:t>Learning</w:t>
              </w:r>
              <w:proofErr w:type="spellEnd"/>
              <w:r w:rsidRPr="00E37E31">
                <w:rPr>
                  <w:rFonts w:ascii="Tahoma" w:hAnsi="Tahoma" w:cs="Tahoma"/>
                  <w:sz w:val="18"/>
                  <w:szCs w:val="18"/>
                </w:rPr>
                <w:t xml:space="preserve"> Editores</w:t>
              </w:r>
            </w:hyperlink>
            <w:r w:rsidRPr="00E37E31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3D5EC5" w:rsidRPr="00E37E31" w:rsidRDefault="0046325C" w:rsidP="00D77C9C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</w:rPr>
            </w:pPr>
            <w:r w:rsidRPr="00E37E31">
              <w:rPr>
                <w:rFonts w:ascii="Tahoma" w:hAnsi="Tahoma" w:cs="Tahoma"/>
                <w:sz w:val="18"/>
                <w:szCs w:val="18"/>
              </w:rPr>
              <w:t xml:space="preserve">Dixit, </w:t>
            </w:r>
            <w:proofErr w:type="spellStart"/>
            <w:r w:rsidRPr="00E37E31">
              <w:rPr>
                <w:rFonts w:ascii="Tahoma" w:hAnsi="Tahoma" w:cs="Tahoma"/>
                <w:sz w:val="18"/>
                <w:szCs w:val="18"/>
              </w:rPr>
              <w:t>Avinash</w:t>
            </w:r>
            <w:proofErr w:type="spellEnd"/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 (2002), </w:t>
            </w:r>
            <w:proofErr w:type="spellStart"/>
            <w:r w:rsidR="003D5EC5" w:rsidRPr="00E37E31">
              <w:rPr>
                <w:rFonts w:ascii="Tahoma" w:hAnsi="Tahoma" w:cs="Tahoma"/>
                <w:sz w:val="18"/>
                <w:szCs w:val="18"/>
              </w:rPr>
              <w:t>Optimization</w:t>
            </w:r>
            <w:proofErr w:type="spellEnd"/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proofErr w:type="spellStart"/>
            <w:r w:rsidR="003D5EC5" w:rsidRPr="00E37E31">
              <w:rPr>
                <w:rFonts w:ascii="Tahoma" w:hAnsi="Tahoma" w:cs="Tahoma"/>
                <w:sz w:val="18"/>
                <w:szCs w:val="18"/>
              </w:rPr>
              <w:t>Economic</w:t>
            </w:r>
            <w:proofErr w:type="spellEnd"/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D5EC5" w:rsidRPr="00E37E31">
              <w:rPr>
                <w:rFonts w:ascii="Tahoma" w:hAnsi="Tahoma" w:cs="Tahoma"/>
                <w:sz w:val="18"/>
                <w:szCs w:val="18"/>
              </w:rPr>
              <w:t>Theory</w:t>
            </w:r>
            <w:proofErr w:type="spellEnd"/>
            <w:r w:rsidR="003D5EC5" w:rsidRPr="00E37E31">
              <w:rPr>
                <w:rFonts w:ascii="Tahoma" w:hAnsi="Tahoma" w:cs="Tahoma"/>
                <w:sz w:val="18"/>
                <w:szCs w:val="18"/>
              </w:rPr>
              <w:t>, 2</w:t>
            </w:r>
            <w:r w:rsidRPr="00E37E31">
              <w:rPr>
                <w:rFonts w:ascii="Tahoma" w:hAnsi="Tahoma" w:cs="Tahoma"/>
                <w:sz w:val="18"/>
                <w:szCs w:val="18"/>
              </w:rPr>
              <w:t>da E</w:t>
            </w:r>
            <w:r w:rsidR="003D5EC5" w:rsidRPr="00E37E31">
              <w:rPr>
                <w:rFonts w:ascii="Tahoma" w:hAnsi="Tahoma" w:cs="Tahoma"/>
                <w:sz w:val="18"/>
                <w:szCs w:val="18"/>
              </w:rPr>
              <w:t>d</w:t>
            </w:r>
            <w:r w:rsidRPr="00E37E31">
              <w:rPr>
                <w:rFonts w:ascii="Tahoma" w:hAnsi="Tahoma" w:cs="Tahoma"/>
                <w:sz w:val="18"/>
                <w:szCs w:val="18"/>
              </w:rPr>
              <w:t>.</w:t>
            </w:r>
            <w:r w:rsidR="003D5EC5" w:rsidRPr="00E37E31">
              <w:rPr>
                <w:rFonts w:ascii="Tahoma" w:hAnsi="Tahoma" w:cs="Tahoma"/>
                <w:sz w:val="18"/>
                <w:szCs w:val="18"/>
              </w:rPr>
              <w:t>, L</w:t>
            </w:r>
            <w:r w:rsidRPr="00E37E31">
              <w:rPr>
                <w:rFonts w:ascii="Tahoma" w:hAnsi="Tahoma" w:cs="Tahoma"/>
                <w:sz w:val="18"/>
                <w:szCs w:val="18"/>
              </w:rPr>
              <w:t>ondres</w:t>
            </w:r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, Oxford </w:t>
            </w:r>
            <w:proofErr w:type="spellStart"/>
            <w:r w:rsidR="003D5EC5" w:rsidRPr="00E37E31">
              <w:rPr>
                <w:rFonts w:ascii="Tahoma" w:hAnsi="Tahoma" w:cs="Tahoma"/>
                <w:sz w:val="18"/>
                <w:szCs w:val="18"/>
              </w:rPr>
              <w:t>University</w:t>
            </w:r>
            <w:proofErr w:type="spellEnd"/>
            <w:r w:rsidR="003D5EC5" w:rsidRPr="00E37E3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D5EC5" w:rsidRPr="00E37E31">
              <w:rPr>
                <w:rFonts w:ascii="Tahoma" w:hAnsi="Tahoma" w:cs="Tahoma"/>
                <w:sz w:val="18"/>
                <w:szCs w:val="18"/>
              </w:rPr>
              <w:t>Press</w:t>
            </w:r>
            <w:proofErr w:type="spellEnd"/>
            <w:r w:rsidR="003D5EC5" w:rsidRPr="00E37E3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AB631C" w:rsidRPr="00AB631C" w:rsidRDefault="0046325C" w:rsidP="00AB631C">
            <w:pPr>
              <w:spacing w:before="120" w:line="240" w:lineRule="auto"/>
              <w:ind w:left="567" w:hanging="425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AB631C">
              <w:rPr>
                <w:rFonts w:ascii="Tahoma" w:hAnsi="Tahoma" w:cs="Tahoma"/>
                <w:sz w:val="18"/>
                <w:szCs w:val="18"/>
                <w:lang w:val="en-US"/>
              </w:rPr>
              <w:t>Sundaram</w:t>
            </w:r>
            <w:proofErr w:type="spellEnd"/>
            <w:r w:rsidRPr="00AB631C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B631C">
              <w:rPr>
                <w:rFonts w:ascii="Tahoma" w:hAnsi="Tahoma" w:cs="Tahoma"/>
                <w:sz w:val="18"/>
                <w:szCs w:val="18"/>
                <w:lang w:val="en-US"/>
              </w:rPr>
              <w:t>Rangarajan</w:t>
            </w:r>
            <w:proofErr w:type="spellEnd"/>
            <w:r w:rsidR="005667DD" w:rsidRPr="00AB631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3D5EC5" w:rsidRPr="00AB631C">
              <w:rPr>
                <w:rFonts w:ascii="Tahoma" w:hAnsi="Tahoma" w:cs="Tahoma"/>
                <w:sz w:val="18"/>
                <w:szCs w:val="18"/>
                <w:lang w:val="en-US"/>
              </w:rPr>
              <w:t xml:space="preserve">(1996), </w:t>
            </w:r>
            <w:hyperlink r:id="rId36" w:history="1">
              <w:r w:rsidR="003D5EC5" w:rsidRPr="00AB631C">
                <w:rPr>
                  <w:rFonts w:ascii="Tahoma" w:hAnsi="Tahoma" w:cs="Tahoma"/>
                  <w:sz w:val="18"/>
                  <w:szCs w:val="18"/>
                  <w:lang w:val="en-US"/>
                </w:rPr>
                <w:t>A First Course in Optimization Theory</w:t>
              </w:r>
            </w:hyperlink>
            <w:r w:rsidRPr="00AB631C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AB631C">
              <w:rPr>
                <w:rFonts w:ascii="Tahoma" w:hAnsi="Tahoma" w:cs="Tahoma"/>
                <w:sz w:val="18"/>
                <w:szCs w:val="18"/>
                <w:lang w:val="en-US"/>
              </w:rPr>
              <w:t>Londres</w:t>
            </w:r>
            <w:proofErr w:type="spellEnd"/>
            <w:r w:rsidRPr="00AB631C">
              <w:rPr>
                <w:rFonts w:ascii="Tahoma" w:hAnsi="Tahoma" w:cs="Tahoma"/>
                <w:sz w:val="18"/>
                <w:szCs w:val="18"/>
                <w:lang w:val="en-US"/>
              </w:rPr>
              <w:t>, C</w:t>
            </w:r>
            <w:r w:rsidR="003D5EC5" w:rsidRPr="00AB631C">
              <w:rPr>
                <w:rFonts w:ascii="Tahoma" w:hAnsi="Tahoma" w:cs="Tahoma"/>
                <w:sz w:val="18"/>
                <w:szCs w:val="18"/>
                <w:lang w:val="en-US"/>
              </w:rPr>
              <w:t>ambridge University Press</w:t>
            </w:r>
            <w:r w:rsidR="005667DD" w:rsidRPr="00AB631C">
              <w:rPr>
                <w:rFonts w:ascii="Tahoma" w:hAnsi="Tahoma" w:cs="Tahoma"/>
                <w:sz w:val="18"/>
                <w:szCs w:val="18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820272" w:rsidRPr="005B656E" w:rsidRDefault="00820272" w:rsidP="003263A5">
      <w:pPr>
        <w:spacing w:line="240" w:lineRule="exact"/>
        <w:rPr>
          <w:rFonts w:ascii="Times New Roman" w:eastAsia="Times New Roman" w:hAnsi="Times New Roman"/>
          <w:sz w:val="24"/>
          <w:szCs w:val="24"/>
          <w:lang w:val="en-US" w:eastAsia="es-ES" w:bidi="ar-SA"/>
        </w:rPr>
      </w:pPr>
    </w:p>
    <w:sectPr w:rsidR="00820272" w:rsidRPr="005B656E" w:rsidSect="00E5286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701" w:right="1440" w:bottom="1134" w:left="1440" w:header="99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7C" w:rsidRDefault="0015587C" w:rsidP="00EA7DE6">
      <w:pPr>
        <w:spacing w:after="0" w:line="240" w:lineRule="auto"/>
      </w:pPr>
      <w:r>
        <w:separator/>
      </w:r>
    </w:p>
  </w:endnote>
  <w:endnote w:type="continuationSeparator" w:id="0">
    <w:p w:rsidR="0015587C" w:rsidRDefault="0015587C" w:rsidP="00EA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33" w:rsidRDefault="00F56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DE" w:rsidRPr="00FB2AA3" w:rsidRDefault="00D736DE">
    <w:pPr>
      <w:pStyle w:val="Footer"/>
      <w:jc w:val="right"/>
      <w:rPr>
        <w:rFonts w:ascii="Tahoma" w:hAnsi="Tahoma" w:cs="Tahoma"/>
        <w:sz w:val="16"/>
        <w:szCs w:val="16"/>
      </w:rPr>
    </w:pP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PAGE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AB631C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/</w:t>
    </w:r>
    <w:r w:rsidRPr="00FB2AA3">
      <w:rPr>
        <w:rFonts w:ascii="Tahoma" w:hAnsi="Tahoma" w:cs="Tahoma"/>
        <w:sz w:val="16"/>
        <w:szCs w:val="16"/>
      </w:rPr>
      <w:t xml:space="preserve"> </w:t>
    </w:r>
    <w:r w:rsidRPr="00FB2AA3">
      <w:rPr>
        <w:rFonts w:ascii="Tahoma" w:hAnsi="Tahoma" w:cs="Tahoma"/>
        <w:sz w:val="16"/>
        <w:szCs w:val="16"/>
      </w:rPr>
      <w:fldChar w:fldCharType="begin"/>
    </w:r>
    <w:r w:rsidRPr="00FB2AA3">
      <w:rPr>
        <w:rFonts w:ascii="Tahoma" w:hAnsi="Tahoma" w:cs="Tahoma"/>
        <w:sz w:val="16"/>
        <w:szCs w:val="16"/>
      </w:rPr>
      <w:instrText xml:space="preserve"> NUMPAGES  </w:instrText>
    </w:r>
    <w:r w:rsidRPr="00FB2AA3">
      <w:rPr>
        <w:rFonts w:ascii="Tahoma" w:hAnsi="Tahoma" w:cs="Tahoma"/>
        <w:sz w:val="16"/>
        <w:szCs w:val="16"/>
      </w:rPr>
      <w:fldChar w:fldCharType="separate"/>
    </w:r>
    <w:r w:rsidR="00AB631C">
      <w:rPr>
        <w:rFonts w:ascii="Tahoma" w:hAnsi="Tahoma" w:cs="Tahoma"/>
        <w:noProof/>
        <w:sz w:val="16"/>
        <w:szCs w:val="16"/>
      </w:rPr>
      <w:t>2</w:t>
    </w:r>
    <w:r w:rsidRPr="00FB2AA3">
      <w:rPr>
        <w:rFonts w:ascii="Tahoma" w:hAnsi="Tahoma" w:cs="Tahoma"/>
        <w:sz w:val="16"/>
        <w:szCs w:val="16"/>
      </w:rPr>
      <w:fldChar w:fldCharType="end"/>
    </w:r>
  </w:p>
  <w:p w:rsidR="00D736DE" w:rsidRDefault="00D736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33" w:rsidRDefault="00F56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7C" w:rsidRDefault="0015587C" w:rsidP="00EA7DE6">
      <w:pPr>
        <w:spacing w:after="0" w:line="240" w:lineRule="auto"/>
      </w:pPr>
      <w:r>
        <w:separator/>
      </w:r>
    </w:p>
  </w:footnote>
  <w:footnote w:type="continuationSeparator" w:id="0">
    <w:p w:rsidR="0015587C" w:rsidRDefault="0015587C" w:rsidP="00EA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33" w:rsidRDefault="00F568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DE" w:rsidRDefault="00AB631C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0" w:line="240" w:lineRule="auto"/>
      <w:jc w:val="right"/>
    </w:pPr>
    <w:r>
      <w:rPr>
        <w:noProof/>
        <w:lang w:eastAsia="zh-TW"/>
      </w:rPr>
      <w:pict w14:anchorId="5805861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26.4pt;margin-top:-15.55pt;width:256.7pt;height:31.35pt;z-index:251656192;mso-height-percent:200;mso-height-percent:200;mso-width-relative:margin;mso-height-relative:margin" stroked="f">
          <v:textbox style="mso-next-textbox:#_x0000_s2050;mso-fit-shape-to-text:t">
            <w:txbxContent>
              <w:p w:rsidR="00D736DE" w:rsidRPr="002B4819" w:rsidRDefault="00D736DE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u w:val="single"/>
                  </w:rPr>
                </w:pPr>
                <w:r w:rsidRPr="002B4819">
                  <w:rPr>
                    <w:rFonts w:ascii="Tahoma" w:hAnsi="Tahoma" w:cs="Tahoma"/>
                    <w:b/>
                    <w:u w:val="single"/>
                  </w:rPr>
                  <w:t>DIRECCIÓN GENERAL DE DOCENCIA</w:t>
                </w:r>
              </w:p>
              <w:p w:rsidR="00D736DE" w:rsidRPr="00E52861" w:rsidRDefault="00D736DE" w:rsidP="00244FF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 xml:space="preserve">Maestría en </w:t>
                </w:r>
                <w:r w:rsidR="00F56833">
                  <w:rPr>
                    <w:rFonts w:ascii="Tahoma" w:hAnsi="Tahoma" w:cs="Tahoma"/>
                    <w:b/>
                  </w:rPr>
                  <w:t>Economía Aplicada</w:t>
                </w:r>
              </w:p>
            </w:txbxContent>
          </v:textbox>
        </v:shape>
      </w:pict>
    </w:r>
    <w:r>
      <w:rPr>
        <w:noProof/>
        <w:lang w:eastAsia="zh-TW"/>
      </w:rPr>
      <w:pict w14:anchorId="66F725E8">
        <v:shape id="_x0000_s2051" type="#_x0000_t202" style="position:absolute;left:0;text-align:left;margin-left:-33.2pt;margin-top:-30.9pt;width:150.55pt;height:49.1pt;z-index:251657216;mso-width-relative:margin;mso-height-relative:margin" stroked="f">
          <v:textbox style="mso-next-textbox:#_x0000_s2051">
            <w:txbxContent>
              <w:p w:rsidR="00D736DE" w:rsidRPr="00244FF1" w:rsidRDefault="00AB631C">
                <w:pPr>
                  <w:rPr>
                    <w:lang w:val="en-US"/>
                  </w:rPr>
                </w:pPr>
                <w:r>
                  <w:rPr>
                    <w:noProof/>
                    <w:lang w:val="en-US" w:bidi="ar-SA"/>
                  </w:rPr>
                  <w:pict w14:anchorId="09578DD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50" type="#_x0000_t75" alt="colef 300 dpi.jpg" style="width:132.7pt;height:41.9pt;visibility:visible">
                      <v:imagedata r:id="rId1" o:title="colef 300 dpi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DE" w:rsidRDefault="00AB631C">
    <w:pPr>
      <w:pStyle w:val="Header"/>
    </w:pPr>
    <w:r>
      <w:rPr>
        <w:noProof/>
        <w:lang w:val="en-US" w:bidi="ar-SA"/>
      </w:rPr>
      <w:pict w14:anchorId="32761C8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21.2pt;margin-top:-24.9pt;width:150.55pt;height:49.1pt;z-index:251659264;mso-width-relative:margin;mso-height-relative:margin" stroked="f">
          <v:textbox style="mso-next-textbox:#_x0000_s2054">
            <w:txbxContent>
              <w:p w:rsidR="00D736DE" w:rsidRPr="00244FF1" w:rsidRDefault="00AB631C" w:rsidP="00E52861">
                <w:pPr>
                  <w:rPr>
                    <w:lang w:val="en-US"/>
                  </w:rPr>
                </w:pPr>
                <w:r>
                  <w:rPr>
                    <w:noProof/>
                    <w:lang w:val="en-US" w:bidi="ar-SA"/>
                  </w:rPr>
                  <w:pict w14:anchorId="7EEA1FF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52" type="#_x0000_t75" alt="colef 300 dpi.jpg" style="width:132.7pt;height:41.9pt;visibility:visible">
                      <v:imagedata r:id="rId1" o:title="colef 300 dpi"/>
                    </v:shape>
                  </w:pict>
                </w:r>
              </w:p>
            </w:txbxContent>
          </v:textbox>
        </v:shape>
      </w:pict>
    </w:r>
    <w:r>
      <w:rPr>
        <w:noProof/>
        <w:lang w:val="en-US" w:bidi="ar-SA"/>
      </w:rPr>
      <w:pict w14:anchorId="783172C8">
        <v:shape id="_x0000_s2053" type="#_x0000_t202" style="position:absolute;left:0;text-align:left;margin-left:238.4pt;margin-top:-18.15pt;width:256.7pt;height:31.35pt;z-index:251658240;mso-height-percent:200;mso-height-percent:200;mso-width-relative:margin;mso-height-relative:margin" stroked="f">
          <v:textbox style="mso-next-textbox:#_x0000_s2053;mso-fit-shape-to-text:t">
            <w:txbxContent>
              <w:p w:rsidR="00D736DE" w:rsidRPr="002B4819" w:rsidRDefault="00D736DE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  <w:u w:val="single"/>
                  </w:rPr>
                </w:pPr>
                <w:r w:rsidRPr="002B4819">
                  <w:rPr>
                    <w:rFonts w:ascii="Tahoma" w:hAnsi="Tahoma" w:cs="Tahoma"/>
                    <w:b/>
                    <w:u w:val="single"/>
                  </w:rPr>
                  <w:t>DIRECCIÓN GENERAL DE DOCENCIA</w:t>
                </w:r>
              </w:p>
              <w:p w:rsidR="00D736DE" w:rsidRPr="00E52861" w:rsidRDefault="00D736DE" w:rsidP="00E52861">
                <w:pPr>
                  <w:spacing w:after="0" w:line="240" w:lineRule="auto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rFonts w:ascii="Tahoma" w:hAnsi="Tahoma" w:cs="Tahoma"/>
                    <w:b/>
                  </w:rPr>
                  <w:t>Carta descriptiva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BDD"/>
    <w:multiLevelType w:val="multilevel"/>
    <w:tmpl w:val="BD48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B2EB5"/>
    <w:multiLevelType w:val="hybridMultilevel"/>
    <w:tmpl w:val="35EAA2AC"/>
    <w:lvl w:ilvl="0" w:tplc="2096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20DF1"/>
    <w:multiLevelType w:val="hybridMultilevel"/>
    <w:tmpl w:val="8B8E4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74C0D"/>
    <w:multiLevelType w:val="hybridMultilevel"/>
    <w:tmpl w:val="BABA23DA"/>
    <w:lvl w:ilvl="0" w:tplc="080A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>
    <w:nsid w:val="0CD5738F"/>
    <w:multiLevelType w:val="hybridMultilevel"/>
    <w:tmpl w:val="BAB43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4936C9"/>
    <w:multiLevelType w:val="multilevel"/>
    <w:tmpl w:val="1766F99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0269C3"/>
    <w:multiLevelType w:val="multilevel"/>
    <w:tmpl w:val="297E1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1350C"/>
    <w:multiLevelType w:val="hybridMultilevel"/>
    <w:tmpl w:val="A8A67B4C"/>
    <w:lvl w:ilvl="0" w:tplc="04090005">
      <w:start w:val="1"/>
      <w:numFmt w:val="bullet"/>
      <w:lvlText w:val=""/>
      <w:lvlJc w:val="left"/>
      <w:pPr>
        <w:ind w:left="9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8">
    <w:nsid w:val="14257D92"/>
    <w:multiLevelType w:val="hybridMultilevel"/>
    <w:tmpl w:val="340277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DE5117"/>
    <w:multiLevelType w:val="multilevel"/>
    <w:tmpl w:val="F2B8236E"/>
    <w:lvl w:ilvl="0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98" w:hanging="1800"/>
      </w:pPr>
      <w:rPr>
        <w:rFonts w:hint="default"/>
      </w:rPr>
    </w:lvl>
  </w:abstractNum>
  <w:abstractNum w:abstractNumId="10">
    <w:nsid w:val="1C0701C2"/>
    <w:multiLevelType w:val="multilevel"/>
    <w:tmpl w:val="7C8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B4D8A"/>
    <w:multiLevelType w:val="hybridMultilevel"/>
    <w:tmpl w:val="C778F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57A8C"/>
    <w:multiLevelType w:val="hybridMultilevel"/>
    <w:tmpl w:val="3C2CCC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555B0A"/>
    <w:multiLevelType w:val="hybridMultilevel"/>
    <w:tmpl w:val="BD48E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927224"/>
    <w:multiLevelType w:val="hybridMultilevel"/>
    <w:tmpl w:val="1F94C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1F45DA"/>
    <w:multiLevelType w:val="hybridMultilevel"/>
    <w:tmpl w:val="134A41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37E1B2F"/>
    <w:multiLevelType w:val="hybridMultilevel"/>
    <w:tmpl w:val="AD1EC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D6739"/>
    <w:multiLevelType w:val="hybridMultilevel"/>
    <w:tmpl w:val="A20C5842"/>
    <w:lvl w:ilvl="0" w:tplc="080A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8">
    <w:nsid w:val="35122DDB"/>
    <w:multiLevelType w:val="hybridMultilevel"/>
    <w:tmpl w:val="7FB84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24A0F"/>
    <w:multiLevelType w:val="hybridMultilevel"/>
    <w:tmpl w:val="74623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9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66C6B"/>
    <w:multiLevelType w:val="hybridMultilevel"/>
    <w:tmpl w:val="0FB84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F6E72"/>
    <w:multiLevelType w:val="hybridMultilevel"/>
    <w:tmpl w:val="A4D29FBA"/>
    <w:lvl w:ilvl="0" w:tplc="08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3B0D2C06"/>
    <w:multiLevelType w:val="hybridMultilevel"/>
    <w:tmpl w:val="3BC8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866E01"/>
    <w:multiLevelType w:val="hybridMultilevel"/>
    <w:tmpl w:val="582AA792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>
    <w:nsid w:val="3E4E78CD"/>
    <w:multiLevelType w:val="hybridMultilevel"/>
    <w:tmpl w:val="26620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07515EA"/>
    <w:multiLevelType w:val="hybridMultilevel"/>
    <w:tmpl w:val="AA98FF6A"/>
    <w:lvl w:ilvl="0" w:tplc="080A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6">
    <w:nsid w:val="44732596"/>
    <w:multiLevelType w:val="multilevel"/>
    <w:tmpl w:val="98F44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B91F9C"/>
    <w:multiLevelType w:val="hybridMultilevel"/>
    <w:tmpl w:val="A5DA45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4ED0225"/>
    <w:multiLevelType w:val="hybridMultilevel"/>
    <w:tmpl w:val="337A1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80777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91327A9"/>
    <w:multiLevelType w:val="hybridMultilevel"/>
    <w:tmpl w:val="8C0C0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775AAB"/>
    <w:multiLevelType w:val="hybridMultilevel"/>
    <w:tmpl w:val="2B9A1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3061B0"/>
    <w:multiLevelType w:val="hybridMultilevel"/>
    <w:tmpl w:val="D18A1AB8"/>
    <w:lvl w:ilvl="0" w:tplc="080A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>
    <w:nsid w:val="4F85574A"/>
    <w:multiLevelType w:val="hybridMultilevel"/>
    <w:tmpl w:val="0CC688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4FD442FE"/>
    <w:multiLevelType w:val="hybridMultilevel"/>
    <w:tmpl w:val="BE204B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19C050F"/>
    <w:multiLevelType w:val="hybridMultilevel"/>
    <w:tmpl w:val="7F5E9C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9A43BC6"/>
    <w:multiLevelType w:val="hybridMultilevel"/>
    <w:tmpl w:val="C34E2A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294B6F"/>
    <w:multiLevelType w:val="hybridMultilevel"/>
    <w:tmpl w:val="7AB26E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30E6B6C"/>
    <w:multiLevelType w:val="hybridMultilevel"/>
    <w:tmpl w:val="2AA0A726"/>
    <w:lvl w:ilvl="0" w:tplc="2096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52CC8"/>
    <w:multiLevelType w:val="hybridMultilevel"/>
    <w:tmpl w:val="76726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926C62"/>
    <w:multiLevelType w:val="hybridMultilevel"/>
    <w:tmpl w:val="900C8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BE10BD"/>
    <w:multiLevelType w:val="hybridMultilevel"/>
    <w:tmpl w:val="25B4B2FC"/>
    <w:lvl w:ilvl="0" w:tplc="4A364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394FFF"/>
    <w:multiLevelType w:val="hybridMultilevel"/>
    <w:tmpl w:val="6E681D92"/>
    <w:lvl w:ilvl="0" w:tplc="67E068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9902EE"/>
    <w:multiLevelType w:val="hybridMultilevel"/>
    <w:tmpl w:val="1556C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8"/>
  </w:num>
  <w:num w:numId="4">
    <w:abstractNumId w:val="16"/>
  </w:num>
  <w:num w:numId="5">
    <w:abstractNumId w:val="39"/>
  </w:num>
  <w:num w:numId="6">
    <w:abstractNumId w:val="40"/>
  </w:num>
  <w:num w:numId="7">
    <w:abstractNumId w:val="41"/>
  </w:num>
  <w:num w:numId="8">
    <w:abstractNumId w:val="26"/>
  </w:num>
  <w:num w:numId="9">
    <w:abstractNumId w:val="28"/>
  </w:num>
  <w:num w:numId="10">
    <w:abstractNumId w:val="31"/>
  </w:num>
  <w:num w:numId="11">
    <w:abstractNumId w:val="13"/>
  </w:num>
  <w:num w:numId="12">
    <w:abstractNumId w:val="0"/>
  </w:num>
  <w:num w:numId="13">
    <w:abstractNumId w:val="42"/>
  </w:num>
  <w:num w:numId="14">
    <w:abstractNumId w:val="4"/>
  </w:num>
  <w:num w:numId="15">
    <w:abstractNumId w:val="11"/>
  </w:num>
  <w:num w:numId="16">
    <w:abstractNumId w:val="35"/>
  </w:num>
  <w:num w:numId="17">
    <w:abstractNumId w:val="8"/>
  </w:num>
  <w:num w:numId="18">
    <w:abstractNumId w:val="30"/>
  </w:num>
  <w:num w:numId="19">
    <w:abstractNumId w:val="19"/>
  </w:num>
  <w:num w:numId="20">
    <w:abstractNumId w:val="6"/>
  </w:num>
  <w:num w:numId="21">
    <w:abstractNumId w:val="10"/>
  </w:num>
  <w:num w:numId="22">
    <w:abstractNumId w:val="1"/>
  </w:num>
  <w:num w:numId="23">
    <w:abstractNumId w:val="24"/>
  </w:num>
  <w:num w:numId="24">
    <w:abstractNumId w:val="27"/>
  </w:num>
  <w:num w:numId="25">
    <w:abstractNumId w:val="43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5"/>
  </w:num>
  <w:num w:numId="29">
    <w:abstractNumId w:val="29"/>
  </w:num>
  <w:num w:numId="30">
    <w:abstractNumId w:val="34"/>
  </w:num>
  <w:num w:numId="31">
    <w:abstractNumId w:val="15"/>
  </w:num>
  <w:num w:numId="32">
    <w:abstractNumId w:val="12"/>
  </w:num>
  <w:num w:numId="33">
    <w:abstractNumId w:val="33"/>
  </w:num>
  <w:num w:numId="34">
    <w:abstractNumId w:val="36"/>
  </w:num>
  <w:num w:numId="35">
    <w:abstractNumId w:val="7"/>
  </w:num>
  <w:num w:numId="36">
    <w:abstractNumId w:val="9"/>
  </w:num>
  <w:num w:numId="37">
    <w:abstractNumId w:val="25"/>
  </w:num>
  <w:num w:numId="38">
    <w:abstractNumId w:val="32"/>
  </w:num>
  <w:num w:numId="39">
    <w:abstractNumId w:val="3"/>
  </w:num>
  <w:num w:numId="40">
    <w:abstractNumId w:val="21"/>
  </w:num>
  <w:num w:numId="41">
    <w:abstractNumId w:val="23"/>
  </w:num>
  <w:num w:numId="42">
    <w:abstractNumId w:val="17"/>
  </w:num>
  <w:num w:numId="43">
    <w:abstractNumId w:val="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NotTrackMove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F4D"/>
    <w:rsid w:val="000059FE"/>
    <w:rsid w:val="00006453"/>
    <w:rsid w:val="00017EB5"/>
    <w:rsid w:val="000511D8"/>
    <w:rsid w:val="00055D35"/>
    <w:rsid w:val="00057A6B"/>
    <w:rsid w:val="00080394"/>
    <w:rsid w:val="000978F1"/>
    <w:rsid w:val="000C65F9"/>
    <w:rsid w:val="000C72D4"/>
    <w:rsid w:val="000D07EA"/>
    <w:rsid w:val="000D0BE6"/>
    <w:rsid w:val="000E2F46"/>
    <w:rsid w:val="000F61F7"/>
    <w:rsid w:val="000F6E4F"/>
    <w:rsid w:val="0015587C"/>
    <w:rsid w:val="00174E98"/>
    <w:rsid w:val="00174F46"/>
    <w:rsid w:val="00181324"/>
    <w:rsid w:val="00185EF9"/>
    <w:rsid w:val="00194095"/>
    <w:rsid w:val="001A3489"/>
    <w:rsid w:val="001D5516"/>
    <w:rsid w:val="001D6D68"/>
    <w:rsid w:val="001E28E2"/>
    <w:rsid w:val="002230EB"/>
    <w:rsid w:val="002410CE"/>
    <w:rsid w:val="00244FF1"/>
    <w:rsid w:val="00277C27"/>
    <w:rsid w:val="002B2C5B"/>
    <w:rsid w:val="002B4819"/>
    <w:rsid w:val="00307A8A"/>
    <w:rsid w:val="00317666"/>
    <w:rsid w:val="003263A5"/>
    <w:rsid w:val="003A6E9E"/>
    <w:rsid w:val="003B67F1"/>
    <w:rsid w:val="003D5EC5"/>
    <w:rsid w:val="003E16A5"/>
    <w:rsid w:val="0040436D"/>
    <w:rsid w:val="00431B7B"/>
    <w:rsid w:val="00457E20"/>
    <w:rsid w:val="0046325C"/>
    <w:rsid w:val="004A2F44"/>
    <w:rsid w:val="004A49CF"/>
    <w:rsid w:val="004A4BBF"/>
    <w:rsid w:val="004B3DBB"/>
    <w:rsid w:val="004B6390"/>
    <w:rsid w:val="00515EE2"/>
    <w:rsid w:val="00565AB4"/>
    <w:rsid w:val="005667DD"/>
    <w:rsid w:val="00567926"/>
    <w:rsid w:val="00586B80"/>
    <w:rsid w:val="00597FB8"/>
    <w:rsid w:val="005A7576"/>
    <w:rsid w:val="005B656E"/>
    <w:rsid w:val="005C4C6A"/>
    <w:rsid w:val="005C689A"/>
    <w:rsid w:val="005E31F7"/>
    <w:rsid w:val="005E5E08"/>
    <w:rsid w:val="005F24AD"/>
    <w:rsid w:val="005F4039"/>
    <w:rsid w:val="00611F0D"/>
    <w:rsid w:val="00612460"/>
    <w:rsid w:val="00617AEF"/>
    <w:rsid w:val="00634C07"/>
    <w:rsid w:val="00641556"/>
    <w:rsid w:val="0064390E"/>
    <w:rsid w:val="00670D26"/>
    <w:rsid w:val="006A1C30"/>
    <w:rsid w:val="006B373F"/>
    <w:rsid w:val="006B5F49"/>
    <w:rsid w:val="006C2EF9"/>
    <w:rsid w:val="006F3069"/>
    <w:rsid w:val="00705418"/>
    <w:rsid w:val="00721C6E"/>
    <w:rsid w:val="00724415"/>
    <w:rsid w:val="00743468"/>
    <w:rsid w:val="007639FD"/>
    <w:rsid w:val="00777A23"/>
    <w:rsid w:val="007832C2"/>
    <w:rsid w:val="00814426"/>
    <w:rsid w:val="00815E0B"/>
    <w:rsid w:val="00820272"/>
    <w:rsid w:val="00830355"/>
    <w:rsid w:val="008436C3"/>
    <w:rsid w:val="008662CD"/>
    <w:rsid w:val="0087025A"/>
    <w:rsid w:val="0088155F"/>
    <w:rsid w:val="00894BAC"/>
    <w:rsid w:val="008B60F5"/>
    <w:rsid w:val="008D25CA"/>
    <w:rsid w:val="008E1BD2"/>
    <w:rsid w:val="008E784F"/>
    <w:rsid w:val="009019BA"/>
    <w:rsid w:val="0093036E"/>
    <w:rsid w:val="00932B38"/>
    <w:rsid w:val="00947B86"/>
    <w:rsid w:val="00953D66"/>
    <w:rsid w:val="009572CE"/>
    <w:rsid w:val="0097003B"/>
    <w:rsid w:val="0098490C"/>
    <w:rsid w:val="009B29FE"/>
    <w:rsid w:val="009B51A8"/>
    <w:rsid w:val="009B6F4D"/>
    <w:rsid w:val="009E32E3"/>
    <w:rsid w:val="009F48EC"/>
    <w:rsid w:val="00A0607B"/>
    <w:rsid w:val="00A06282"/>
    <w:rsid w:val="00A20218"/>
    <w:rsid w:val="00A216AE"/>
    <w:rsid w:val="00A24A55"/>
    <w:rsid w:val="00A41D46"/>
    <w:rsid w:val="00A510F8"/>
    <w:rsid w:val="00A567D6"/>
    <w:rsid w:val="00A96446"/>
    <w:rsid w:val="00AB0A56"/>
    <w:rsid w:val="00AB631C"/>
    <w:rsid w:val="00AC4966"/>
    <w:rsid w:val="00AD7799"/>
    <w:rsid w:val="00AE02C6"/>
    <w:rsid w:val="00AF1846"/>
    <w:rsid w:val="00B72121"/>
    <w:rsid w:val="00B74DBC"/>
    <w:rsid w:val="00B806FE"/>
    <w:rsid w:val="00BD7A66"/>
    <w:rsid w:val="00BF380F"/>
    <w:rsid w:val="00C01C0F"/>
    <w:rsid w:val="00C03CB4"/>
    <w:rsid w:val="00C1186A"/>
    <w:rsid w:val="00C20A62"/>
    <w:rsid w:val="00C21AD3"/>
    <w:rsid w:val="00C22AF8"/>
    <w:rsid w:val="00C34FAD"/>
    <w:rsid w:val="00C56A1A"/>
    <w:rsid w:val="00C94528"/>
    <w:rsid w:val="00CC0A78"/>
    <w:rsid w:val="00CC52FE"/>
    <w:rsid w:val="00CE0A71"/>
    <w:rsid w:val="00CE1BA1"/>
    <w:rsid w:val="00CE7740"/>
    <w:rsid w:val="00D17479"/>
    <w:rsid w:val="00D404BE"/>
    <w:rsid w:val="00D45B5F"/>
    <w:rsid w:val="00D56C65"/>
    <w:rsid w:val="00D57712"/>
    <w:rsid w:val="00D57F5D"/>
    <w:rsid w:val="00D71502"/>
    <w:rsid w:val="00D736DE"/>
    <w:rsid w:val="00D77C9C"/>
    <w:rsid w:val="00D8416C"/>
    <w:rsid w:val="00D85469"/>
    <w:rsid w:val="00D90D2F"/>
    <w:rsid w:val="00DB5D4F"/>
    <w:rsid w:val="00DB649B"/>
    <w:rsid w:val="00DF46AA"/>
    <w:rsid w:val="00E03234"/>
    <w:rsid w:val="00E06D04"/>
    <w:rsid w:val="00E13F7E"/>
    <w:rsid w:val="00E14EF1"/>
    <w:rsid w:val="00E16EEC"/>
    <w:rsid w:val="00E37E31"/>
    <w:rsid w:val="00E4439E"/>
    <w:rsid w:val="00E452DF"/>
    <w:rsid w:val="00E52861"/>
    <w:rsid w:val="00E57255"/>
    <w:rsid w:val="00E61EA2"/>
    <w:rsid w:val="00E84C83"/>
    <w:rsid w:val="00EA7DE6"/>
    <w:rsid w:val="00EF38E9"/>
    <w:rsid w:val="00F0114D"/>
    <w:rsid w:val="00F325D5"/>
    <w:rsid w:val="00F3349C"/>
    <w:rsid w:val="00F3763D"/>
    <w:rsid w:val="00F46ACC"/>
    <w:rsid w:val="00F558C6"/>
    <w:rsid w:val="00F56833"/>
    <w:rsid w:val="00F73313"/>
    <w:rsid w:val="00F76AB3"/>
    <w:rsid w:val="00F976F8"/>
    <w:rsid w:val="00FA506D"/>
    <w:rsid w:val="00FA742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4D"/>
    <w:pPr>
      <w:widowControl w:val="0"/>
      <w:adjustRightInd w:val="0"/>
      <w:spacing w:after="120" w:line="360" w:lineRule="auto"/>
      <w:jc w:val="both"/>
      <w:textAlignment w:val="baseline"/>
    </w:pPr>
    <w:rPr>
      <w:rFonts w:ascii="Arial" w:eastAsia="MS Mincho" w:hAnsi="Arial"/>
      <w:lang w:eastAsia="en-US" w:bidi="he-IL"/>
    </w:rPr>
  </w:style>
  <w:style w:type="paragraph" w:styleId="Heading1">
    <w:name w:val="heading 1"/>
    <w:basedOn w:val="Normal"/>
    <w:link w:val="Heading1Char"/>
    <w:uiPriority w:val="9"/>
    <w:qFormat/>
    <w:rsid w:val="00A567D6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DB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0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B6F4D"/>
    <w:pPr>
      <w:tabs>
        <w:tab w:val="center" w:pos="4320"/>
        <w:tab w:val="right" w:pos="8640"/>
      </w:tabs>
    </w:pPr>
  </w:style>
  <w:style w:type="character" w:customStyle="1" w:styleId="HeaderChar1">
    <w:name w:val="Header Char1"/>
    <w:link w:val="Head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Footer">
    <w:name w:val="footer"/>
    <w:basedOn w:val="Normal"/>
    <w:link w:val="FooterChar"/>
    <w:uiPriority w:val="99"/>
    <w:rsid w:val="009B6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6F4D"/>
    <w:rPr>
      <w:rFonts w:ascii="Arial" w:eastAsia="MS Mincho" w:hAnsi="Arial" w:cs="Times New Roman"/>
      <w:sz w:val="20"/>
      <w:szCs w:val="20"/>
      <w:lang w:val="es-MX" w:bidi="he-IL"/>
    </w:rPr>
  </w:style>
  <w:style w:type="paragraph" w:styleId="ListParagraph">
    <w:name w:val="List Paragraph"/>
    <w:basedOn w:val="Normal"/>
    <w:uiPriority w:val="34"/>
    <w:qFormat/>
    <w:rsid w:val="009B6F4D"/>
    <w:pPr>
      <w:widowControl/>
      <w:adjustRightInd/>
      <w:spacing w:after="0" w:line="240" w:lineRule="auto"/>
      <w:ind w:left="720"/>
      <w:contextualSpacing/>
      <w:jc w:val="left"/>
      <w:textAlignment w:val="auto"/>
    </w:pPr>
    <w:rPr>
      <w:rFonts w:ascii="Times New Roman" w:eastAsia="Times New Roman" w:hAnsi="Times New Roman"/>
      <w:sz w:val="24"/>
      <w:szCs w:val="24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14D"/>
    <w:rPr>
      <w:rFonts w:ascii="Tahoma" w:eastAsia="MS Mincho" w:hAnsi="Tahoma" w:cs="Tahoma"/>
      <w:sz w:val="16"/>
      <w:szCs w:val="16"/>
      <w:lang w:val="es-MX" w:bidi="he-IL"/>
    </w:rPr>
  </w:style>
  <w:style w:type="character" w:customStyle="1" w:styleId="CharChar3">
    <w:name w:val="Char Char3"/>
    <w:locked/>
    <w:rsid w:val="006F3069"/>
    <w:rPr>
      <w:rFonts w:ascii="Arial" w:eastAsia="MS Mincho" w:hAnsi="Arial" w:cs="Arial"/>
      <w:sz w:val="20"/>
      <w:szCs w:val="20"/>
      <w:lang w:val="es-MX" w:eastAsia="x-none"/>
    </w:rPr>
  </w:style>
  <w:style w:type="paragraph" w:styleId="BodyText">
    <w:name w:val="Body Text"/>
    <w:basedOn w:val="Normal"/>
    <w:rsid w:val="006F3069"/>
    <w:pPr>
      <w:widowControl/>
      <w:adjustRightInd/>
      <w:spacing w:after="0" w:line="240" w:lineRule="auto"/>
      <w:textAlignment w:val="auto"/>
    </w:pPr>
    <w:rPr>
      <w:rFonts w:ascii="Times New Roman" w:eastAsia="Calibri" w:hAnsi="Times New Roman"/>
      <w:sz w:val="24"/>
      <w:szCs w:val="24"/>
      <w:lang w:val="en-US" w:bidi="ar-SA"/>
    </w:rPr>
  </w:style>
  <w:style w:type="paragraph" w:styleId="BodyText2">
    <w:name w:val="Body Text 2"/>
    <w:basedOn w:val="Normal"/>
    <w:rsid w:val="006F3069"/>
    <w:pPr>
      <w:spacing w:line="480" w:lineRule="auto"/>
    </w:pPr>
  </w:style>
  <w:style w:type="paragraph" w:customStyle="1" w:styleId="BodyTextLinespacing15lines">
    <w:name w:val="Body Text + Line spacing:  1.5 lines"/>
    <w:basedOn w:val="BodyText"/>
    <w:rsid w:val="006F3069"/>
    <w:pPr>
      <w:spacing w:line="360" w:lineRule="auto"/>
    </w:pPr>
    <w:rPr>
      <w:lang w:val="es-MX"/>
    </w:rPr>
  </w:style>
  <w:style w:type="character" w:customStyle="1" w:styleId="HeaderChar">
    <w:name w:val="Header Char"/>
    <w:uiPriority w:val="99"/>
    <w:locked/>
    <w:rsid w:val="00F3763D"/>
    <w:rPr>
      <w:rFonts w:ascii="Arial" w:eastAsia="MS Mincho" w:hAnsi="Arial"/>
      <w:lang w:val="es-MX" w:eastAsia="en-US" w:bidi="he-IL"/>
    </w:rPr>
  </w:style>
  <w:style w:type="character" w:styleId="Hyperlink">
    <w:name w:val="Hyperlink"/>
    <w:rsid w:val="008D25CA"/>
    <w:rPr>
      <w:color w:val="0000FF"/>
      <w:u w:val="single"/>
    </w:rPr>
  </w:style>
  <w:style w:type="character" w:customStyle="1" w:styleId="Hyperlink6">
    <w:name w:val="Hyperlink6"/>
    <w:rsid w:val="006B5F49"/>
    <w:rPr>
      <w:rFonts w:ascii="Tahoma" w:hAnsi="Tahoma" w:cs="Tahoma" w:hint="default"/>
      <w:strike w:val="0"/>
      <w:dstrike w:val="0"/>
      <w:color w:val="50735D"/>
      <w:sz w:val="22"/>
      <w:szCs w:val="22"/>
      <w:u w:val="none"/>
      <w:effect w:val="none"/>
    </w:rPr>
  </w:style>
  <w:style w:type="character" w:customStyle="1" w:styleId="Heading1Char">
    <w:name w:val="Heading 1 Char"/>
    <w:link w:val="Heading1"/>
    <w:uiPriority w:val="9"/>
    <w:rsid w:val="00A567D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B74DBC"/>
    <w:rPr>
      <w:rFonts w:ascii="Cambria" w:eastAsia="Times New Roman" w:hAnsi="Cambria" w:cs="Times New Roman"/>
      <w:b/>
      <w:bCs/>
      <w:i/>
      <w:iCs/>
      <w:sz w:val="28"/>
      <w:szCs w:val="28"/>
      <w:lang w:eastAsia="en-US" w:bidi="he-IL"/>
    </w:rPr>
  </w:style>
  <w:style w:type="character" w:customStyle="1" w:styleId="titulo">
    <w:name w:val="titulo"/>
    <w:rsid w:val="00B74DBC"/>
  </w:style>
  <w:style w:type="character" w:customStyle="1" w:styleId="st">
    <w:name w:val="st"/>
    <w:rsid w:val="005F4039"/>
  </w:style>
  <w:style w:type="character" w:styleId="Emphasis">
    <w:name w:val="Emphasis"/>
    <w:uiPriority w:val="20"/>
    <w:qFormat/>
    <w:rsid w:val="005F4039"/>
    <w:rPr>
      <w:i/>
      <w:iCs/>
    </w:rPr>
  </w:style>
  <w:style w:type="character" w:customStyle="1" w:styleId="Heading3Char">
    <w:name w:val="Heading 3 Char"/>
    <w:link w:val="Heading3"/>
    <w:uiPriority w:val="9"/>
    <w:rsid w:val="005F4039"/>
    <w:rPr>
      <w:rFonts w:ascii="Cambria" w:eastAsia="Times New Roman" w:hAnsi="Cambria" w:cs="Times New Roman"/>
      <w:b/>
      <w:bCs/>
      <w:sz w:val="26"/>
      <w:szCs w:val="26"/>
      <w:lang w:eastAsia="en-US" w:bidi="he-IL"/>
    </w:rPr>
  </w:style>
  <w:style w:type="character" w:customStyle="1" w:styleId="fn">
    <w:name w:val="fn"/>
    <w:rsid w:val="00F976F8"/>
  </w:style>
  <w:style w:type="character" w:customStyle="1" w:styleId="publictitle">
    <w:name w:val="public_title"/>
    <w:rsid w:val="00670D26"/>
  </w:style>
  <w:style w:type="character" w:customStyle="1" w:styleId="a-size-large">
    <w:name w:val="a-size-large"/>
    <w:rsid w:val="00D73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hyperlink" Target="https://www.google.com.mx/url?sa=t&amp;rct=j&amp;q=&amp;esrc=s&amp;source=web&amp;cd=3&amp;cad=rja&amp;uact=8&amp;ved=0ahUKEwjz26iQ1NzVAhVW-2MKHQYOC94QFgg6MAI&amp;url=https%3A%2F%2Fwww.amazon.com.mx%2FMathematics-Economists-Carl-P-Simon%2Fdp%2F0393957330&amp;usg=AFQjCNFNDQ_44J4sefMEkyWVHyP-2k0h-w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yperlink" Target="https://www.google.com.mx/search?hl=es&amp;tbo=p&amp;tbm=bks&amp;q=inauthor:%22Philip+S.+Crooke%22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yperlink" Target="https://www.google.com.mx/search?hl=es&amp;tbo=p&amp;tbm=bks&amp;q=inauthor:%22Cliff+J.+Huang%22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yperlink" Target="https://www.google.com.mx/url?sa=t&amp;rct=j&amp;q=&amp;esrc=s&amp;source=web&amp;cd=1&amp;cad=rja&amp;uact=8&amp;ved=0ahUKEwjsrcHP2NzVAhXBKGMKHcLmCYgQFggpMAA&amp;url=https%3A%2F%2Fwww.researchgate.net%2Fpublication%2F227389342_A_First_Course_in_Optimization_Theory&amp;usg=AFQjCNFWGIPf55M_6LMzOq6SkEvtLUrjww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hyperlink" Target="http://biblioeco.unsa.edu.ar/pmb/opac_css/index.php?lvl=publisher_see&amp;id=87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905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Datos de identificación</vt:lpstr>
      <vt:lpstr>Datos de identificación</vt:lpstr>
    </vt:vector>
  </TitlesOfParts>
  <Company/>
  <LinksUpToDate>false</LinksUpToDate>
  <CharactersWithSpaces>5875</CharactersWithSpaces>
  <SharedDoc>false</SharedDoc>
  <HLinks>
    <vt:vector size="54" baseType="variant">
      <vt:variant>
        <vt:i4>5177391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.mx/url?sa=t&amp;rct=j&amp;q=&amp;esrc=s&amp;source=web&amp;cd=1&amp;cad=rja&amp;uact=8&amp;ved=0ahUKEwjsrcHP2NzVAhXBKGMKHcLmCYgQFggpMAA&amp;url=https%3A%2F%2Fwww.researchgate.net%2Fpublication%2F227389342_A_First_Course_in_Optimization_Theory&amp;usg=AFQjCNFWGIPf55M_6LMzOq6SkEvtLUrjww</vt:lpwstr>
      </vt:variant>
      <vt:variant>
        <vt:lpwstr/>
      </vt:variant>
      <vt:variant>
        <vt:i4>3211368</vt:i4>
      </vt:variant>
      <vt:variant>
        <vt:i4>57</vt:i4>
      </vt:variant>
      <vt:variant>
        <vt:i4>0</vt:i4>
      </vt:variant>
      <vt:variant>
        <vt:i4>5</vt:i4>
      </vt:variant>
      <vt:variant>
        <vt:lpwstr>http://biblioeco.unsa.edu.ar/pmb/opac_css/index.php?lvl=publisher_see&amp;id=87</vt:lpwstr>
      </vt:variant>
      <vt:variant>
        <vt:lpwstr/>
      </vt:variant>
      <vt:variant>
        <vt:i4>4915263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.mx/url?sa=t&amp;rct=j&amp;q=&amp;esrc=s&amp;source=web&amp;cd=3&amp;cad=rja&amp;uact=8&amp;ved=0ahUKEwjz26iQ1NzVAhVW-2MKHQYOC94QFgg6MAI&amp;url=https%3A%2F%2Fwww.amazon.com.mx%2FMathematics-Economists-Carl-P-Simon%2Fdp%2F0393957330&amp;usg=AFQjCNFNDQ_44J4sefMEkyWVHyP-2k0h-w</vt:lpwstr>
      </vt:variant>
      <vt:variant>
        <vt:lpwstr/>
      </vt:variant>
      <vt:variant>
        <vt:i4>3932276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https://www.google.com.mx/search?hl=es&amp;tbo=p&amp;tbm=bks&amp;q=inauthor:%22Philip+S.+Crooke%22</vt:lpwstr>
      </vt:variant>
      <vt:variant>
        <vt:lpwstr/>
      </vt:variant>
      <vt:variant>
        <vt:i4>1572929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https://www.google.com.mx/search?hl=es&amp;tbo=p&amp;tbm=bks&amp;q=inauthor:%22Cliff+J.+Huang%22</vt:lpwstr>
      </vt:variant>
      <vt:variant>
        <vt:lpwstr/>
      </vt:variant>
      <vt:variant>
        <vt:i4>6357061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https://www.google.com.mx/url?sa=t&amp;rct=j&amp;q=&amp;esrc=s&amp;source=web&amp;cd=2&amp;cad=rja&amp;uact=8&amp;ved=0ahUKEwilrfSqydzVAhUF92MKHQ0YB4wQFggsMAE&amp;url=https%3A%2F%2Fes.slideshare.net%2FDeissyBorjita%2Fmfem-alpha-chiang-1&amp;usg=AFQjCNG7nsHa7_bbOmsv1f4MmMKtDevaMg</vt:lpwstr>
      </vt:variant>
      <vt:variant>
        <vt:lpwstr/>
      </vt:variant>
      <vt:variant>
        <vt:i4>1441796</vt:i4>
      </vt:variant>
      <vt:variant>
        <vt:i4>42</vt:i4>
      </vt:variant>
      <vt:variant>
        <vt:i4>0</vt:i4>
      </vt:variant>
      <vt:variant>
        <vt:i4>5</vt:i4>
      </vt:variant>
      <vt:variant>
        <vt:lpwstr>https://dialnet.unirioja.es/servlet/autor?codigo=2281698</vt:lpwstr>
      </vt:variant>
      <vt:variant>
        <vt:lpwstr/>
      </vt:variant>
      <vt:variant>
        <vt:i4>2097215</vt:i4>
      </vt:variant>
      <vt:variant>
        <vt:i4>39</vt:i4>
      </vt:variant>
      <vt:variant>
        <vt:i4>0</vt:i4>
      </vt:variant>
      <vt:variant>
        <vt:i4>5</vt:i4>
      </vt:variant>
      <vt:variant>
        <vt:lpwstr>https://dialnet.unirioja.es/servlet/autor?codigo=37465</vt:lpwstr>
      </vt:variant>
      <vt:variant>
        <vt:lpwstr/>
      </vt:variant>
      <vt:variant>
        <vt:i4>1048589</vt:i4>
      </vt:variant>
      <vt:variant>
        <vt:i4>36</vt:i4>
      </vt:variant>
      <vt:variant>
        <vt:i4>0</vt:i4>
      </vt:variant>
      <vt:variant>
        <vt:i4>5</vt:i4>
      </vt:variant>
      <vt:variant>
        <vt:lpwstr>https://dialnet.unirioja.es/servlet/autor?codigo=1133111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identificación</dc:title>
  <dc:subject/>
  <dc:creator>MEA</dc:creator>
  <cp:keywords/>
  <cp:lastModifiedBy>María Claudia Verduzco Zepeda</cp:lastModifiedBy>
  <cp:revision>28</cp:revision>
  <cp:lastPrinted>2017-09-05T00:01:00Z</cp:lastPrinted>
  <dcterms:created xsi:type="dcterms:W3CDTF">2017-08-24T18:06:00Z</dcterms:created>
  <dcterms:modified xsi:type="dcterms:W3CDTF">2017-11-09T00:21:00Z</dcterms:modified>
</cp:coreProperties>
</file>