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científicos, comerciales, culturales y de difusión. 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hth95g241jd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semiHidden w:val="1"/>
    <w:unhideWhenUsed w:val="1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62C1FBqem9ZE20mSYQtOGGqwag==">CgMxLjAyCGguZ2pkZ3hzMgloLjMwajB6bGwyDmguaHRoOTVnMjQxamR0OAByITFWWW5yNm9YdGw0eHJvckN6THFod0REWEMzQTc0TmJfUw==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Dr. Sergio Rincón</dc:creator>
</cp:coreProperties>
</file>